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61" w:rsidRDefault="00DC5EAD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</w:t>
      </w:r>
      <w:r>
        <w:rPr>
          <w:rFonts w:ascii="仿宋" w:eastAsia="仿宋" w:hAnsi="仿宋" w:cs="仿宋" w:hint="eastAsia"/>
          <w:sz w:val="32"/>
          <w:szCs w:val="32"/>
        </w:rPr>
        <w:t>件：</w:t>
      </w:r>
    </w:p>
    <w:p w:rsidR="00DC7361" w:rsidRDefault="00DC5EA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《四川省工程监理制度</w:t>
      </w:r>
      <w:r>
        <w:rPr>
          <w:rFonts w:ascii="黑体" w:eastAsia="黑体" w:hAnsi="黑体" w:cs="黑体" w:hint="eastAsia"/>
          <w:sz w:val="32"/>
          <w:szCs w:val="32"/>
        </w:rPr>
        <w:t>实施</w:t>
      </w:r>
      <w:r>
        <w:rPr>
          <w:rFonts w:ascii="黑体" w:eastAsia="黑体" w:hAnsi="黑体" w:cs="黑体" w:hint="eastAsia"/>
          <w:sz w:val="32"/>
          <w:szCs w:val="32"/>
        </w:rPr>
        <w:t>三十周年</w:t>
      </w:r>
      <w:r>
        <w:rPr>
          <w:rFonts w:ascii="黑体" w:eastAsia="黑体" w:hAnsi="黑体" w:cs="黑体" w:hint="eastAsia"/>
          <w:sz w:val="32"/>
          <w:szCs w:val="32"/>
        </w:rPr>
        <w:t>纪念</w:t>
      </w:r>
      <w:r>
        <w:rPr>
          <w:rFonts w:ascii="黑体" w:eastAsia="黑体" w:hAnsi="黑体" w:cs="黑体" w:hint="eastAsia"/>
          <w:sz w:val="32"/>
          <w:szCs w:val="32"/>
        </w:rPr>
        <w:t>大会》会议回执</w:t>
      </w:r>
    </w:p>
    <w:p w:rsidR="00DC7361" w:rsidRDefault="00DC5EA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单位名称：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3260"/>
        <w:gridCol w:w="1468"/>
      </w:tblGrid>
      <w:tr w:rsidR="00DC7361">
        <w:tc>
          <w:tcPr>
            <w:tcW w:w="1668" w:type="dxa"/>
            <w:vAlign w:val="center"/>
          </w:tcPr>
          <w:p w:rsidR="00DC7361" w:rsidRDefault="00DC5EA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DC7361" w:rsidRDefault="00DC5EA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3260" w:type="dxa"/>
            <w:vAlign w:val="center"/>
          </w:tcPr>
          <w:p w:rsidR="00DC7361" w:rsidRDefault="00DC5EA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468" w:type="dxa"/>
            <w:vAlign w:val="center"/>
          </w:tcPr>
          <w:p w:rsidR="00DC7361" w:rsidRDefault="00DC5EA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DC7361">
        <w:tc>
          <w:tcPr>
            <w:tcW w:w="1668" w:type="dxa"/>
            <w:vAlign w:val="center"/>
          </w:tcPr>
          <w:p w:rsidR="00DC7361" w:rsidRDefault="00DC736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C7361" w:rsidRDefault="00DC736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DC7361" w:rsidRDefault="00DC736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:rsidR="00DC7361" w:rsidRDefault="00DC736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DC7361" w:rsidRDefault="00DC5EA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、此回执限填企业法人或企业负责人；</w:t>
      </w:r>
    </w:p>
    <w:p w:rsidR="00DC7361" w:rsidRDefault="00DC5EA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本次会议各单位限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人参会。</w:t>
      </w:r>
    </w:p>
    <w:p w:rsidR="00DC7361" w:rsidRDefault="00DC7361">
      <w:pPr>
        <w:rPr>
          <w:rFonts w:ascii="仿宋" w:eastAsia="仿宋" w:hAnsi="仿宋" w:cs="仿宋"/>
          <w:sz w:val="32"/>
          <w:szCs w:val="32"/>
        </w:rPr>
      </w:pPr>
    </w:p>
    <w:sectPr w:rsidR="00DC7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62"/>
    <w:rsid w:val="001E0F1A"/>
    <w:rsid w:val="00B12F9D"/>
    <w:rsid w:val="00B44662"/>
    <w:rsid w:val="00DC5EAD"/>
    <w:rsid w:val="00DC7361"/>
    <w:rsid w:val="02AF2DC6"/>
    <w:rsid w:val="04475135"/>
    <w:rsid w:val="14622193"/>
    <w:rsid w:val="15806069"/>
    <w:rsid w:val="33304A2F"/>
    <w:rsid w:val="37A02850"/>
    <w:rsid w:val="48901CB2"/>
    <w:rsid w:val="4E674C0C"/>
    <w:rsid w:val="532A238D"/>
    <w:rsid w:val="61385AFE"/>
    <w:rsid w:val="73EC1C59"/>
    <w:rsid w:val="792900DA"/>
    <w:rsid w:val="7FE9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15F2A"/>
  <w15:docId w15:val="{21BA5902-AEDB-484D-8C83-D6CCC3AE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a">
    <w:name w:val="Hyperlink"/>
    <w:basedOn w:val="a0"/>
    <w:uiPriority w:val="99"/>
    <w:semiHidden/>
    <w:unhideWhenUsed/>
    <w:qFormat/>
    <w:rPr>
      <w:color w:val="3F3F3F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h-mapnew-info">
    <w:name w:val="mh-map_new-info"/>
    <w:basedOn w:val="a0"/>
    <w:qFormat/>
  </w:style>
  <w:style w:type="character" w:customStyle="1" w:styleId="mh-gray2">
    <w:name w:val="mh-gray2"/>
    <w:basedOn w:val="a0"/>
    <w:qFormat/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irst-child">
    <w:name w:val="first-child"/>
    <w:basedOn w:val="a0"/>
    <w:qFormat/>
    <w:rPr>
      <w:color w:val="FFA800"/>
    </w:rPr>
  </w:style>
  <w:style w:type="character" w:customStyle="1" w:styleId="first-child1">
    <w:name w:val="first-child1"/>
    <w:basedOn w:val="a0"/>
    <w:qFormat/>
  </w:style>
  <w:style w:type="character" w:customStyle="1" w:styleId="hover13">
    <w:name w:val="hover13"/>
    <w:basedOn w:val="a0"/>
    <w:qFormat/>
    <w:rPr>
      <w:color w:val="3C88FF"/>
    </w:rPr>
  </w:style>
  <w:style w:type="character" w:customStyle="1" w:styleId="hover14">
    <w:name w:val="hover14"/>
    <w:basedOn w:val="a0"/>
    <w:qFormat/>
    <w:rPr>
      <w:shd w:val="clear" w:color="auto" w:fill="F6F6F6"/>
    </w:rPr>
  </w:style>
  <w:style w:type="character" w:customStyle="1" w:styleId="index-name-935ff1">
    <w:name w:val="index-name-935ff1"/>
    <w:basedOn w:val="a0"/>
    <w:qFormat/>
    <w:rPr>
      <w:sz w:val="24"/>
      <w:szCs w:val="24"/>
    </w:rPr>
  </w:style>
  <w:style w:type="character" w:customStyle="1" w:styleId="index-name-935ff">
    <w:name w:val="index-name-935ff"/>
    <w:basedOn w:val="a0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6DFA4E-B044-42B1-AC48-C58E7F18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2018-12-06T06:09:00Z</dcterms:created>
  <dcterms:modified xsi:type="dcterms:W3CDTF">2018-12-24T09:29:00Z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