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4A" w:rsidRPr="00701A9D" w:rsidRDefault="000B164A" w:rsidP="000B164A">
      <w:pPr>
        <w:widowControl/>
        <w:jc w:val="left"/>
        <w:rPr>
          <w:rFonts w:ascii="宋体" w:eastAsia="宋体" w:hAnsi="宋体" w:cs="Tahoma"/>
          <w:color w:val="000000"/>
          <w:kern w:val="0"/>
          <w:sz w:val="28"/>
          <w:szCs w:val="28"/>
        </w:rPr>
      </w:pPr>
      <w:r w:rsidRPr="00701A9D">
        <w:rPr>
          <w:rFonts w:ascii="宋体" w:eastAsia="宋体" w:hAnsi="宋体" w:cs="Tahoma" w:hint="eastAsia"/>
          <w:color w:val="000000"/>
          <w:kern w:val="0"/>
          <w:sz w:val="28"/>
          <w:szCs w:val="28"/>
        </w:rPr>
        <w:t>附件1</w:t>
      </w:r>
      <w:r w:rsidR="0088023B">
        <w:rPr>
          <w:rFonts w:ascii="宋体" w:eastAsia="宋体" w:hAnsi="宋体" w:cs="Tahoma" w:hint="eastAsia"/>
          <w:color w:val="000000"/>
          <w:kern w:val="0"/>
          <w:sz w:val="28"/>
          <w:szCs w:val="28"/>
        </w:rPr>
        <w:t>：</w:t>
      </w:r>
    </w:p>
    <w:p w:rsidR="000B164A" w:rsidRPr="00054DBF" w:rsidRDefault="00E34D33" w:rsidP="000B164A">
      <w:pPr>
        <w:widowControl/>
        <w:jc w:val="center"/>
        <w:rPr>
          <w:rFonts w:ascii="汉仪大宋简" w:eastAsia="汉仪大宋简" w:hAnsi="黑体" w:cs="Tahoma"/>
          <w:color w:val="000000"/>
          <w:kern w:val="0"/>
          <w:sz w:val="36"/>
          <w:szCs w:val="36"/>
        </w:rPr>
      </w:pPr>
      <w:r w:rsidRPr="00054DBF">
        <w:rPr>
          <w:rFonts w:ascii="汉仪大宋简" w:eastAsia="汉仪大宋简" w:hAnsi="黑体" w:cs="Tahoma" w:hint="eastAsia"/>
          <w:color w:val="000000"/>
          <w:kern w:val="0"/>
          <w:sz w:val="36"/>
          <w:szCs w:val="36"/>
        </w:rPr>
        <w:t>攀西片区检测人员培训</w:t>
      </w:r>
      <w:r w:rsidR="000B164A" w:rsidRPr="00054DBF">
        <w:rPr>
          <w:rFonts w:ascii="汉仪大宋简" w:eastAsia="汉仪大宋简" w:hAnsi="黑体" w:cs="Tahoma" w:hint="eastAsia"/>
          <w:color w:val="000000"/>
          <w:kern w:val="0"/>
          <w:sz w:val="36"/>
          <w:szCs w:val="36"/>
        </w:rPr>
        <w:t>报名汇总表</w:t>
      </w:r>
    </w:p>
    <w:p w:rsidR="000B164A" w:rsidRPr="0088023B" w:rsidRDefault="000B164A" w:rsidP="00E34D33">
      <w:pPr>
        <w:widowControl/>
        <w:ind w:firstLineChars="200" w:firstLine="480"/>
        <w:jc w:val="left"/>
        <w:rPr>
          <w:rFonts w:ascii="仿宋" w:eastAsia="仿宋" w:hAnsi="仿宋" w:cs="Tahoma"/>
          <w:color w:val="000000"/>
          <w:kern w:val="0"/>
          <w:sz w:val="24"/>
          <w:szCs w:val="24"/>
        </w:rPr>
      </w:pPr>
      <w:r w:rsidRPr="0088023B">
        <w:rPr>
          <w:rFonts w:ascii="仿宋" w:eastAsia="仿宋" w:hAnsi="仿宋" w:cs="Tahoma" w:hint="eastAsia"/>
          <w:color w:val="000000"/>
          <w:kern w:val="0"/>
          <w:sz w:val="24"/>
          <w:szCs w:val="24"/>
        </w:rPr>
        <w:t xml:space="preserve">单位：                                                                   </w:t>
      </w:r>
      <w:r w:rsidR="003272E9" w:rsidRPr="0088023B">
        <w:rPr>
          <w:rFonts w:ascii="仿宋" w:eastAsia="仿宋" w:hAnsi="仿宋" w:cs="Tahoma" w:hint="eastAsia"/>
          <w:color w:val="000000"/>
          <w:kern w:val="0"/>
          <w:sz w:val="24"/>
          <w:szCs w:val="24"/>
        </w:rPr>
        <w:t xml:space="preserve">    </w:t>
      </w:r>
      <w:r w:rsidR="0088023B">
        <w:rPr>
          <w:rFonts w:ascii="仿宋" w:eastAsia="仿宋" w:hAnsi="仿宋" w:cs="Tahoma" w:hint="eastAsia"/>
          <w:color w:val="000000"/>
          <w:kern w:val="0"/>
          <w:sz w:val="24"/>
          <w:szCs w:val="24"/>
        </w:rPr>
        <w:t xml:space="preserve">    </w:t>
      </w:r>
      <w:r w:rsidR="003272E9" w:rsidRPr="0088023B">
        <w:rPr>
          <w:rFonts w:ascii="仿宋" w:eastAsia="仿宋" w:hAnsi="仿宋" w:cs="Tahoma" w:hint="eastAsia"/>
          <w:color w:val="000000"/>
          <w:kern w:val="0"/>
          <w:sz w:val="24"/>
          <w:szCs w:val="24"/>
        </w:rPr>
        <w:t xml:space="preserve">         </w:t>
      </w:r>
      <w:r w:rsidRPr="0088023B">
        <w:rPr>
          <w:rFonts w:ascii="仿宋" w:eastAsia="仿宋" w:hAnsi="仿宋" w:cs="Tahoma" w:hint="eastAsia"/>
          <w:color w:val="000000"/>
          <w:kern w:val="0"/>
          <w:sz w:val="24"/>
          <w:szCs w:val="24"/>
        </w:rPr>
        <w:t>盖章：</w:t>
      </w:r>
    </w:p>
    <w:tbl>
      <w:tblPr>
        <w:tblStyle w:val="a7"/>
        <w:tblW w:w="0" w:type="auto"/>
        <w:jc w:val="center"/>
        <w:tblInd w:w="-2727" w:type="dxa"/>
        <w:tblLook w:val="04A0"/>
      </w:tblPr>
      <w:tblGrid>
        <w:gridCol w:w="584"/>
        <w:gridCol w:w="850"/>
        <w:gridCol w:w="587"/>
        <w:gridCol w:w="973"/>
        <w:gridCol w:w="708"/>
        <w:gridCol w:w="709"/>
        <w:gridCol w:w="1418"/>
        <w:gridCol w:w="992"/>
        <w:gridCol w:w="1276"/>
        <w:gridCol w:w="992"/>
        <w:gridCol w:w="1843"/>
        <w:gridCol w:w="1803"/>
        <w:gridCol w:w="1803"/>
        <w:gridCol w:w="756"/>
      </w:tblGrid>
      <w:tr w:rsidR="00E34D33" w:rsidRPr="00701A9D" w:rsidTr="00E34D33">
        <w:trPr>
          <w:trHeight w:val="1046"/>
          <w:jc w:val="center"/>
        </w:trPr>
        <w:tc>
          <w:tcPr>
            <w:tcW w:w="584"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序号</w:t>
            </w:r>
          </w:p>
        </w:tc>
        <w:tc>
          <w:tcPr>
            <w:tcW w:w="850" w:type="dxa"/>
            <w:vAlign w:val="center"/>
          </w:tcPr>
          <w:p w:rsidR="00E34D33" w:rsidRPr="0088023B" w:rsidRDefault="00E34D33" w:rsidP="0088023B">
            <w:pPr>
              <w:ind w:rightChars="-51" w:right="-107"/>
              <w:jc w:val="center"/>
              <w:rPr>
                <w:rFonts w:ascii="仿宋" w:eastAsia="仿宋" w:hAnsi="仿宋" w:cs="仿宋"/>
                <w:sz w:val="24"/>
                <w:szCs w:val="24"/>
              </w:rPr>
            </w:pPr>
            <w:r w:rsidRPr="0088023B">
              <w:rPr>
                <w:rFonts w:ascii="仿宋" w:eastAsia="仿宋" w:hAnsi="仿宋" w:cs="仿宋" w:hint="eastAsia"/>
                <w:sz w:val="24"/>
                <w:szCs w:val="24"/>
              </w:rPr>
              <w:t>参加人员姓名</w:t>
            </w:r>
          </w:p>
        </w:tc>
        <w:tc>
          <w:tcPr>
            <w:tcW w:w="587"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性别</w:t>
            </w:r>
          </w:p>
        </w:tc>
        <w:tc>
          <w:tcPr>
            <w:tcW w:w="973" w:type="dxa"/>
            <w:vAlign w:val="center"/>
          </w:tcPr>
          <w:p w:rsidR="00E34D33" w:rsidRDefault="00E34D33"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出生</w:t>
            </w:r>
          </w:p>
          <w:p w:rsidR="00E34D33" w:rsidRPr="0088023B" w:rsidRDefault="00E34D33"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年月</w:t>
            </w:r>
          </w:p>
        </w:tc>
        <w:tc>
          <w:tcPr>
            <w:tcW w:w="708"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民族</w:t>
            </w:r>
          </w:p>
        </w:tc>
        <w:tc>
          <w:tcPr>
            <w:tcW w:w="709"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政治面貌</w:t>
            </w:r>
          </w:p>
        </w:tc>
        <w:tc>
          <w:tcPr>
            <w:tcW w:w="1418" w:type="dxa"/>
            <w:vAlign w:val="center"/>
          </w:tcPr>
          <w:p w:rsidR="00E34D33" w:rsidRPr="0088023B" w:rsidRDefault="00E34D33" w:rsidP="0088023B">
            <w:pPr>
              <w:ind w:rightChars="-51" w:right="-107"/>
              <w:jc w:val="center"/>
              <w:rPr>
                <w:rFonts w:ascii="仿宋" w:eastAsia="仿宋" w:hAnsi="仿宋" w:cs="仿宋"/>
                <w:sz w:val="24"/>
                <w:szCs w:val="24"/>
              </w:rPr>
            </w:pPr>
            <w:r w:rsidRPr="0088023B">
              <w:rPr>
                <w:rFonts w:ascii="仿宋" w:eastAsia="仿宋" w:hAnsi="仿宋" w:cs="仿宋" w:hint="eastAsia"/>
                <w:sz w:val="24"/>
                <w:szCs w:val="24"/>
              </w:rPr>
              <w:t>毕业院校</w:t>
            </w:r>
          </w:p>
        </w:tc>
        <w:tc>
          <w:tcPr>
            <w:tcW w:w="992" w:type="dxa"/>
            <w:vAlign w:val="center"/>
          </w:tcPr>
          <w:p w:rsidR="00E34D33" w:rsidRDefault="00E34D33"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毕业</w:t>
            </w:r>
          </w:p>
          <w:p w:rsidR="00E34D33" w:rsidRPr="0088023B" w:rsidRDefault="00E34D33" w:rsidP="0088023B">
            <w:pPr>
              <w:ind w:rightChars="-44" w:right="-92"/>
              <w:jc w:val="center"/>
              <w:rPr>
                <w:rFonts w:ascii="仿宋" w:eastAsia="仿宋" w:hAnsi="仿宋" w:cs="仿宋"/>
                <w:sz w:val="24"/>
                <w:szCs w:val="24"/>
              </w:rPr>
            </w:pPr>
            <w:r w:rsidRPr="0088023B">
              <w:rPr>
                <w:rFonts w:ascii="仿宋" w:eastAsia="仿宋" w:hAnsi="仿宋" w:cs="仿宋" w:hint="eastAsia"/>
                <w:sz w:val="24"/>
                <w:szCs w:val="24"/>
              </w:rPr>
              <w:t>时间</w:t>
            </w:r>
          </w:p>
        </w:tc>
        <w:tc>
          <w:tcPr>
            <w:tcW w:w="1276"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专业</w:t>
            </w:r>
          </w:p>
        </w:tc>
        <w:tc>
          <w:tcPr>
            <w:tcW w:w="992"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职称</w:t>
            </w:r>
          </w:p>
        </w:tc>
        <w:tc>
          <w:tcPr>
            <w:tcW w:w="1843"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身份证号码</w:t>
            </w:r>
          </w:p>
        </w:tc>
        <w:tc>
          <w:tcPr>
            <w:tcW w:w="1803" w:type="dxa"/>
            <w:vAlign w:val="center"/>
          </w:tcPr>
          <w:p w:rsidR="00E34D33" w:rsidRPr="0088023B" w:rsidRDefault="00E34D33" w:rsidP="0088023B">
            <w:pPr>
              <w:jc w:val="center"/>
              <w:rPr>
                <w:rFonts w:ascii="仿宋" w:eastAsia="仿宋" w:hAnsi="仿宋" w:cs="仿宋"/>
                <w:sz w:val="24"/>
                <w:szCs w:val="24"/>
              </w:rPr>
            </w:pPr>
            <w:r w:rsidRPr="0088023B">
              <w:rPr>
                <w:rFonts w:ascii="仿宋" w:eastAsia="仿宋" w:hAnsi="仿宋" w:cs="仿宋" w:hint="eastAsia"/>
                <w:sz w:val="24"/>
                <w:szCs w:val="24"/>
              </w:rPr>
              <w:t>手机</w:t>
            </w:r>
          </w:p>
        </w:tc>
        <w:tc>
          <w:tcPr>
            <w:tcW w:w="1803" w:type="dxa"/>
            <w:vAlign w:val="center"/>
          </w:tcPr>
          <w:p w:rsidR="00E34D33" w:rsidRPr="0088023B" w:rsidRDefault="00E34D33" w:rsidP="005654E3">
            <w:pPr>
              <w:widowControl/>
              <w:jc w:val="center"/>
              <w:rPr>
                <w:rFonts w:ascii="仿宋" w:eastAsia="仿宋" w:hAnsi="仿宋" w:cs="仿宋"/>
                <w:sz w:val="24"/>
                <w:szCs w:val="24"/>
              </w:rPr>
            </w:pPr>
            <w:r w:rsidRPr="0088023B">
              <w:rPr>
                <w:rFonts w:ascii="仿宋" w:eastAsia="仿宋" w:hAnsi="仿宋" w:cs="仿宋" w:hint="eastAsia"/>
                <w:sz w:val="24"/>
                <w:szCs w:val="24"/>
              </w:rPr>
              <w:t>邮箱</w:t>
            </w:r>
          </w:p>
        </w:tc>
        <w:tc>
          <w:tcPr>
            <w:tcW w:w="756" w:type="dxa"/>
            <w:vAlign w:val="center"/>
          </w:tcPr>
          <w:p w:rsidR="00E34D33" w:rsidRPr="0088023B" w:rsidRDefault="00E34D33" w:rsidP="007040D6">
            <w:pPr>
              <w:jc w:val="left"/>
              <w:rPr>
                <w:rFonts w:ascii="仿宋" w:eastAsia="仿宋" w:hAnsi="仿宋" w:cs="仿宋"/>
                <w:sz w:val="24"/>
                <w:szCs w:val="24"/>
              </w:rPr>
            </w:pPr>
            <w:r w:rsidRPr="0088023B">
              <w:rPr>
                <w:rFonts w:ascii="仿宋" w:eastAsia="仿宋" w:hAnsi="仿宋" w:cs="仿宋" w:hint="eastAsia"/>
                <w:sz w:val="24"/>
                <w:szCs w:val="24"/>
              </w:rPr>
              <w:t>备注</w:t>
            </w: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r w:rsidR="00E34D33" w:rsidRPr="00701A9D" w:rsidTr="00E34D33">
        <w:trPr>
          <w:trHeight w:val="466"/>
          <w:jc w:val="center"/>
        </w:trPr>
        <w:tc>
          <w:tcPr>
            <w:tcW w:w="584"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850"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587"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7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709"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418"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276"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992"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4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7040D6">
            <w:pPr>
              <w:widowControl/>
              <w:spacing w:line="200" w:lineRule="exact"/>
              <w:jc w:val="center"/>
              <w:rPr>
                <w:rFonts w:ascii="仿宋" w:eastAsia="仿宋" w:hAnsi="仿宋" w:cs="仿宋"/>
                <w:sz w:val="18"/>
                <w:szCs w:val="18"/>
              </w:rPr>
            </w:pPr>
          </w:p>
        </w:tc>
        <w:tc>
          <w:tcPr>
            <w:tcW w:w="1803" w:type="dxa"/>
            <w:vAlign w:val="center"/>
          </w:tcPr>
          <w:p w:rsidR="00E34D33" w:rsidRPr="00701A9D" w:rsidRDefault="00E34D33" w:rsidP="005654E3">
            <w:pPr>
              <w:widowControl/>
              <w:spacing w:line="200" w:lineRule="exact"/>
              <w:jc w:val="center"/>
              <w:rPr>
                <w:rFonts w:ascii="仿宋" w:eastAsia="仿宋" w:hAnsi="仿宋" w:cs="仿宋"/>
                <w:sz w:val="18"/>
                <w:szCs w:val="18"/>
              </w:rPr>
            </w:pPr>
          </w:p>
        </w:tc>
        <w:tc>
          <w:tcPr>
            <w:tcW w:w="756" w:type="dxa"/>
            <w:vAlign w:val="center"/>
          </w:tcPr>
          <w:p w:rsidR="00E34D33" w:rsidRPr="00701A9D" w:rsidRDefault="00E34D33" w:rsidP="007040D6">
            <w:pPr>
              <w:widowControl/>
              <w:jc w:val="center"/>
              <w:rPr>
                <w:rFonts w:ascii="仿宋" w:eastAsia="仿宋" w:hAnsi="仿宋" w:cs="仿宋"/>
                <w:sz w:val="18"/>
                <w:szCs w:val="18"/>
              </w:rPr>
            </w:pPr>
          </w:p>
        </w:tc>
      </w:tr>
    </w:tbl>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联系人：                                                            </w:t>
      </w:r>
      <w:r w:rsidR="003272E9">
        <w:rPr>
          <w:rFonts w:ascii="仿宋" w:eastAsia="仿宋" w:hAnsi="仿宋" w:cs="Tahoma" w:hint="eastAsia"/>
          <w:color w:val="000000"/>
          <w:kern w:val="0"/>
          <w:szCs w:val="21"/>
        </w:rPr>
        <w:t xml:space="preserve">                              </w:t>
      </w:r>
      <w:r w:rsidRPr="00701A9D">
        <w:rPr>
          <w:rFonts w:ascii="仿宋" w:eastAsia="仿宋" w:hAnsi="仿宋" w:cs="Tahoma" w:hint="eastAsia"/>
          <w:color w:val="000000"/>
          <w:kern w:val="0"/>
          <w:szCs w:val="21"/>
        </w:rPr>
        <w:t xml:space="preserve">   联系电话：</w:t>
      </w:r>
    </w:p>
    <w:p w:rsidR="000B164A" w:rsidRPr="00701A9D" w:rsidRDefault="000B164A" w:rsidP="000B164A">
      <w:pPr>
        <w:widowControl/>
        <w:jc w:val="left"/>
        <w:rPr>
          <w:rFonts w:ascii="仿宋" w:eastAsia="仿宋" w:hAnsi="仿宋" w:cs="Tahoma"/>
          <w:color w:val="000000"/>
          <w:kern w:val="0"/>
          <w:szCs w:val="21"/>
        </w:rPr>
      </w:pPr>
    </w:p>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填表说明： 1、请勿修改此表格。</w:t>
      </w:r>
      <w:r w:rsidR="00C057C5">
        <w:rPr>
          <w:rFonts w:ascii="仿宋" w:eastAsia="仿宋" w:hAnsi="仿宋" w:cs="Tahoma" w:hint="eastAsia"/>
          <w:color w:val="000000"/>
          <w:kern w:val="0"/>
          <w:szCs w:val="21"/>
        </w:rPr>
        <w:t>表格中每一项都必须填写，其中手机、邮箱等须填写个人信息。</w:t>
      </w:r>
    </w:p>
    <w:p w:rsidR="000B164A" w:rsidRPr="00701A9D" w:rsidRDefault="000B164A" w:rsidP="000B164A">
      <w:pPr>
        <w:widowControl/>
        <w:jc w:val="left"/>
        <w:rPr>
          <w:rFonts w:ascii="仿宋" w:eastAsia="仿宋" w:hAnsi="仿宋" w:cs="Tahoma"/>
          <w:color w:val="000000"/>
          <w:kern w:val="0"/>
          <w:szCs w:val="21"/>
        </w:rPr>
      </w:pPr>
      <w:r w:rsidRPr="00701A9D">
        <w:rPr>
          <w:rFonts w:ascii="仿宋" w:eastAsia="仿宋" w:hAnsi="仿宋" w:cs="Tahoma" w:hint="eastAsia"/>
          <w:color w:val="000000"/>
          <w:kern w:val="0"/>
          <w:szCs w:val="21"/>
        </w:rPr>
        <w:t xml:space="preserve">            </w:t>
      </w:r>
      <w:r w:rsidR="00E34D33">
        <w:rPr>
          <w:rFonts w:ascii="仿宋" w:eastAsia="仿宋" w:hAnsi="仿宋" w:cs="Tahoma" w:hint="eastAsia"/>
          <w:color w:val="000000"/>
          <w:kern w:val="0"/>
          <w:szCs w:val="21"/>
        </w:rPr>
        <w:t>2</w:t>
      </w:r>
      <w:r w:rsidRPr="00701A9D">
        <w:rPr>
          <w:rFonts w:ascii="仿宋" w:eastAsia="仿宋" w:hAnsi="仿宋" w:cs="Tahoma" w:hint="eastAsia"/>
          <w:color w:val="000000"/>
          <w:kern w:val="0"/>
          <w:szCs w:val="21"/>
        </w:rPr>
        <w:t>、职称：按本人现有的职称填写</w:t>
      </w:r>
      <w:r w:rsidR="00FB4882">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如教授级高工，高级工程师或工程师等</w:t>
      </w:r>
      <w:r w:rsidR="00FB4882">
        <w:rPr>
          <w:rFonts w:ascii="仿宋" w:eastAsia="仿宋" w:hAnsi="仿宋" w:cs="Tahoma" w:hint="eastAsia"/>
          <w:color w:val="000000"/>
          <w:kern w:val="0"/>
          <w:szCs w:val="21"/>
        </w:rPr>
        <w:t>）</w:t>
      </w:r>
      <w:r w:rsidRPr="00701A9D">
        <w:rPr>
          <w:rFonts w:ascii="仿宋" w:eastAsia="仿宋" w:hAnsi="仿宋" w:cs="Tahoma" w:hint="eastAsia"/>
          <w:color w:val="000000"/>
          <w:kern w:val="0"/>
          <w:szCs w:val="21"/>
        </w:rPr>
        <w:t xml:space="preserve">。 </w:t>
      </w:r>
    </w:p>
    <w:p w:rsidR="00E0411E" w:rsidRPr="000B164A" w:rsidRDefault="00E0411E" w:rsidP="000B164A">
      <w:pPr>
        <w:widowControl/>
        <w:jc w:val="left"/>
        <w:rPr>
          <w:rFonts w:ascii="宋体" w:eastAsia="宋体" w:hAnsi="宋体" w:cs="Arial"/>
          <w:kern w:val="0"/>
          <w:sz w:val="28"/>
          <w:szCs w:val="28"/>
        </w:rPr>
        <w:sectPr w:rsidR="00E0411E" w:rsidRPr="000B164A" w:rsidSect="000B164A">
          <w:footerReference w:type="default" r:id="rId8"/>
          <w:pgSz w:w="16838" w:h="11906" w:orient="landscape"/>
          <w:pgMar w:top="1418" w:right="851" w:bottom="1418" w:left="851" w:header="851" w:footer="992" w:gutter="0"/>
          <w:cols w:space="425"/>
          <w:docGrid w:type="linesAndChars" w:linePitch="312"/>
        </w:sectPr>
      </w:pPr>
    </w:p>
    <w:p w:rsidR="00E0411E" w:rsidRDefault="00E0411E" w:rsidP="00E0411E">
      <w:pPr>
        <w:rPr>
          <w:rFonts w:ascii="仿宋" w:eastAsia="仿宋" w:hAnsi="仿宋" w:cs="仿宋"/>
          <w:sz w:val="32"/>
          <w:szCs w:val="32"/>
        </w:rPr>
      </w:pPr>
      <w:r>
        <w:rPr>
          <w:rFonts w:ascii="仿宋" w:eastAsia="仿宋" w:hAnsi="仿宋" w:cs="仿宋" w:hint="eastAsia"/>
          <w:sz w:val="32"/>
          <w:szCs w:val="32"/>
        </w:rPr>
        <w:lastRenderedPageBreak/>
        <w:t>附件2：</w:t>
      </w:r>
    </w:p>
    <w:p w:rsidR="00E0411E" w:rsidRPr="00054DBF" w:rsidRDefault="00E0411E" w:rsidP="00E0411E">
      <w:pPr>
        <w:spacing w:line="560" w:lineRule="exact"/>
        <w:jc w:val="center"/>
        <w:rPr>
          <w:rFonts w:ascii="汉仪大宋简" w:eastAsia="汉仪大宋简" w:hAnsi="黑体" w:cs="黑体"/>
          <w:bCs/>
          <w:sz w:val="36"/>
          <w:szCs w:val="36"/>
        </w:rPr>
      </w:pPr>
      <w:r w:rsidRPr="00054DBF">
        <w:rPr>
          <w:rFonts w:ascii="汉仪大宋简" w:eastAsia="汉仪大宋简" w:hAnsi="黑体" w:cs="黑体" w:hint="eastAsia"/>
          <w:bCs/>
          <w:sz w:val="36"/>
          <w:szCs w:val="36"/>
        </w:rPr>
        <w:t>委托培训协议</w:t>
      </w:r>
    </w:p>
    <w:p w:rsidR="00E0411E" w:rsidRPr="0088023B" w:rsidRDefault="00E0411E" w:rsidP="0088023B">
      <w:pPr>
        <w:spacing w:line="560" w:lineRule="exact"/>
        <w:rPr>
          <w:rFonts w:ascii="仿宋_GB2312" w:eastAsia="仿宋_GB2312" w:hAnsi="仿宋" w:cs="仿宋"/>
          <w:b/>
          <w:bCs/>
          <w:sz w:val="32"/>
          <w:szCs w:val="32"/>
        </w:rPr>
      </w:pPr>
      <w:r w:rsidRPr="0088023B">
        <w:rPr>
          <w:rFonts w:ascii="仿宋_GB2312" w:eastAsia="仿宋_GB2312" w:hAnsi="仿宋" w:cs="仿宋" w:hint="eastAsia"/>
          <w:b/>
          <w:bCs/>
          <w:sz w:val="32"/>
          <w:szCs w:val="32"/>
        </w:rPr>
        <w:t>甲方：</w:t>
      </w:r>
    </w:p>
    <w:p w:rsidR="00E0411E" w:rsidRPr="0088023B" w:rsidRDefault="00E0411E" w:rsidP="0088023B">
      <w:pPr>
        <w:spacing w:line="560" w:lineRule="exact"/>
        <w:rPr>
          <w:rFonts w:ascii="仿宋_GB2312" w:eastAsia="仿宋_GB2312" w:hAnsi="仿宋" w:cs="仿宋"/>
          <w:sz w:val="32"/>
          <w:szCs w:val="32"/>
        </w:rPr>
      </w:pPr>
      <w:r w:rsidRPr="0088023B">
        <w:rPr>
          <w:rFonts w:ascii="仿宋_GB2312" w:eastAsia="仿宋_GB2312" w:hAnsi="仿宋" w:cs="仿宋" w:hint="eastAsia"/>
          <w:b/>
          <w:bCs/>
          <w:sz w:val="32"/>
          <w:szCs w:val="32"/>
        </w:rPr>
        <w:t>乙方：</w:t>
      </w:r>
      <w:r w:rsidRPr="0088023B">
        <w:rPr>
          <w:rFonts w:ascii="仿宋_GB2312" w:eastAsia="仿宋_GB2312" w:hAnsi="仿宋" w:cs="仿宋" w:hint="eastAsia"/>
          <w:sz w:val="32"/>
          <w:szCs w:val="32"/>
        </w:rPr>
        <w:t>四川省建设工程质量安全与监理协会</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E0411E" w:rsidRPr="0088023B" w:rsidRDefault="00E0411E" w:rsidP="0088023B">
      <w:pPr>
        <w:numPr>
          <w:ilvl w:val="0"/>
          <w:numId w:val="1"/>
        </w:num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甲方参加培训的人员应符合以下条件：</w:t>
      </w:r>
    </w:p>
    <w:p w:rsidR="00E0411E" w:rsidRPr="0088023B" w:rsidRDefault="00E0411E" w:rsidP="0088023B">
      <w:pPr>
        <w:spacing w:line="560" w:lineRule="exact"/>
        <w:ind w:firstLineChars="200" w:firstLine="640"/>
        <w:rPr>
          <w:rFonts w:ascii="仿宋_GB2312" w:eastAsia="仿宋_GB2312" w:hAnsi="Times New Roman" w:cs="Times New Roman"/>
          <w:sz w:val="32"/>
          <w:szCs w:val="32"/>
        </w:rPr>
      </w:pPr>
      <w:r w:rsidRPr="0088023B">
        <w:rPr>
          <w:rFonts w:ascii="仿宋_GB2312" w:eastAsia="仿宋_GB2312" w:hAnsi="Times New Roman" w:cs="Times New Roman" w:hint="eastAsia"/>
          <w:sz w:val="32"/>
          <w:szCs w:val="32"/>
        </w:rPr>
        <w:t>1</w:t>
      </w:r>
      <w:r w:rsidRPr="0088023B">
        <w:rPr>
          <w:rFonts w:ascii="仿宋_GB2312" w:eastAsia="仿宋_GB2312" w:hAnsi="仿宋" w:cs="Times New Roman" w:hint="eastAsia"/>
          <w:sz w:val="32"/>
          <w:szCs w:val="32"/>
        </w:rPr>
        <w:t>、检测分会会员单位从事建设工程质量检测工作的在岗人员；</w:t>
      </w:r>
    </w:p>
    <w:p w:rsidR="00E0411E" w:rsidRPr="0088023B" w:rsidRDefault="00E0411E" w:rsidP="0088023B">
      <w:pPr>
        <w:spacing w:line="560" w:lineRule="exact"/>
        <w:ind w:firstLineChars="200" w:firstLine="640"/>
        <w:jc w:val="left"/>
        <w:rPr>
          <w:rFonts w:ascii="仿宋_GB2312" w:eastAsia="仿宋_GB2312" w:hAnsi="Times New Roman" w:cs="Times New Roman"/>
          <w:color w:val="333333"/>
          <w:kern w:val="0"/>
          <w:sz w:val="32"/>
          <w:szCs w:val="32"/>
        </w:rPr>
      </w:pPr>
      <w:r w:rsidRPr="0088023B">
        <w:rPr>
          <w:rFonts w:ascii="仿宋_GB2312" w:eastAsia="仿宋_GB2312" w:hAnsi="Times New Roman" w:cs="Times New Roman" w:hint="eastAsia"/>
          <w:sz w:val="32"/>
          <w:szCs w:val="32"/>
        </w:rPr>
        <w:t>2</w:t>
      </w:r>
      <w:r w:rsidRPr="0088023B">
        <w:rPr>
          <w:rFonts w:ascii="仿宋_GB2312" w:eastAsia="仿宋_GB2312" w:hAnsi="仿宋" w:cs="Times New Roman" w:hint="eastAsia"/>
          <w:sz w:val="32"/>
          <w:szCs w:val="32"/>
        </w:rPr>
        <w:t>、身体健康，年龄在</w:t>
      </w:r>
      <w:r w:rsidRPr="00D4137C">
        <w:rPr>
          <w:rFonts w:ascii="Times New Roman" w:eastAsia="仿宋_GB2312" w:hAnsi="Times New Roman" w:cs="Times New Roman"/>
          <w:sz w:val="32"/>
          <w:szCs w:val="32"/>
        </w:rPr>
        <w:t>65</w:t>
      </w:r>
      <w:r w:rsidRPr="0088023B">
        <w:rPr>
          <w:rFonts w:ascii="仿宋_GB2312" w:eastAsia="仿宋_GB2312" w:hAnsi="仿宋" w:cs="Times New Roman" w:hint="eastAsia"/>
          <w:sz w:val="32"/>
          <w:szCs w:val="32"/>
        </w:rPr>
        <w:t>周岁以下，能胜任建设工程质量检测工作的要求；</w:t>
      </w:r>
    </w:p>
    <w:p w:rsidR="00E0411E" w:rsidRPr="00054DBF" w:rsidRDefault="00E0411E" w:rsidP="0088023B">
      <w:pPr>
        <w:widowControl/>
        <w:spacing w:line="560" w:lineRule="exact"/>
        <w:ind w:firstLine="640"/>
        <w:jc w:val="left"/>
        <w:rPr>
          <w:rFonts w:ascii="Times New Roman" w:eastAsia="仿宋_GB2312" w:hAnsi="Times New Roman" w:cs="Times New Roman"/>
          <w:sz w:val="32"/>
          <w:szCs w:val="32"/>
        </w:rPr>
      </w:pPr>
      <w:r w:rsidRPr="0088023B">
        <w:rPr>
          <w:rFonts w:ascii="仿宋_GB2312" w:eastAsia="仿宋_GB2312" w:hAnsi="仿宋" w:cs="仿宋" w:hint="eastAsia"/>
          <w:sz w:val="32"/>
          <w:szCs w:val="32"/>
        </w:rPr>
        <w:t>二、培训类别为：</w:t>
      </w:r>
      <w:r w:rsidRPr="0088023B">
        <w:rPr>
          <w:rFonts w:ascii="仿宋_GB2312" w:eastAsia="仿宋_GB2312" w:hAnsi="仿宋" w:cs="Times New Roman" w:hint="eastAsia"/>
          <w:sz w:val="32"/>
          <w:szCs w:val="32"/>
        </w:rPr>
        <w:t>建筑地基基础质量检测类；常规材料检测类；建筑节能与智能检测类；民用建筑室内环境污染控制检测类；</w:t>
      </w:r>
      <w:r w:rsidRPr="00054DBF">
        <w:rPr>
          <w:rFonts w:ascii="Times New Roman" w:eastAsia="仿宋_GB2312" w:hAnsi="Times New Roman" w:cs="Times New Roman"/>
          <w:sz w:val="32"/>
          <w:szCs w:val="32"/>
        </w:rPr>
        <w:t>现场检测类。</w:t>
      </w:r>
    </w:p>
    <w:p w:rsidR="00E0411E" w:rsidRPr="00054DBF" w:rsidRDefault="00E0411E" w:rsidP="0088023B">
      <w:pPr>
        <w:spacing w:line="560" w:lineRule="exact"/>
        <w:ind w:firstLineChars="200" w:firstLine="640"/>
        <w:rPr>
          <w:rFonts w:ascii="Times New Roman" w:eastAsia="仿宋_GB2312" w:hAnsi="Times New Roman" w:cs="Times New Roman"/>
          <w:sz w:val="32"/>
          <w:szCs w:val="32"/>
        </w:rPr>
      </w:pPr>
      <w:r w:rsidRPr="00054DBF">
        <w:rPr>
          <w:rFonts w:ascii="Times New Roman" w:eastAsia="仿宋_GB2312" w:hAnsi="Times New Roman" w:cs="Times New Roman"/>
          <w:sz w:val="32"/>
          <w:szCs w:val="32"/>
        </w:rPr>
        <w:t>总课时为</w:t>
      </w:r>
      <w:r w:rsidR="00154B8E" w:rsidRPr="00054DBF">
        <w:rPr>
          <w:rFonts w:ascii="Times New Roman" w:eastAsia="仿宋_GB2312" w:hAnsi="Times New Roman" w:cs="Times New Roman"/>
          <w:sz w:val="32"/>
          <w:szCs w:val="32"/>
        </w:rPr>
        <w:t>16</w:t>
      </w:r>
      <w:r w:rsidRPr="00054DBF">
        <w:rPr>
          <w:rFonts w:ascii="Times New Roman" w:eastAsia="仿宋_GB2312" w:hAnsi="Times New Roman" w:cs="Times New Roman"/>
          <w:sz w:val="32"/>
          <w:szCs w:val="32"/>
        </w:rPr>
        <w:t>课时。甲方参与培训学习的人员不得无故缺席（无故缺席累计</w:t>
      </w:r>
      <w:r w:rsidRPr="00054DBF">
        <w:rPr>
          <w:rFonts w:ascii="Times New Roman" w:eastAsia="仿宋_GB2312" w:hAnsi="Times New Roman" w:cs="Times New Roman"/>
          <w:sz w:val="32"/>
          <w:szCs w:val="32"/>
        </w:rPr>
        <w:t>4</w:t>
      </w:r>
      <w:r w:rsidRPr="00054DBF">
        <w:rPr>
          <w:rFonts w:ascii="Times New Roman" w:eastAsia="仿宋_GB2312" w:hAnsi="Times New Roman" w:cs="Times New Roman"/>
          <w:sz w:val="32"/>
          <w:szCs w:val="32"/>
        </w:rPr>
        <w:t>个课时</w:t>
      </w:r>
      <w:r w:rsidR="00E9727F" w:rsidRPr="00054DBF">
        <w:rPr>
          <w:rFonts w:ascii="Times New Roman" w:eastAsia="仿宋_GB2312" w:hAnsi="Times New Roman" w:cs="Times New Roman"/>
          <w:sz w:val="32"/>
          <w:szCs w:val="32"/>
        </w:rPr>
        <w:t>及</w:t>
      </w:r>
      <w:r w:rsidRPr="00054DBF">
        <w:rPr>
          <w:rFonts w:ascii="Times New Roman" w:eastAsia="仿宋_GB2312" w:hAnsi="Times New Roman" w:cs="Times New Roman"/>
          <w:sz w:val="32"/>
          <w:szCs w:val="32"/>
        </w:rPr>
        <w:t>以上者，</w:t>
      </w:r>
      <w:r w:rsidR="00E9727F" w:rsidRPr="00054DBF">
        <w:rPr>
          <w:rFonts w:ascii="Times New Roman" w:eastAsia="仿宋_GB2312" w:hAnsi="Times New Roman" w:cs="Times New Roman"/>
          <w:sz w:val="32"/>
          <w:szCs w:val="32"/>
        </w:rPr>
        <w:t>考试</w:t>
      </w:r>
      <w:r w:rsidRPr="00054DBF">
        <w:rPr>
          <w:rFonts w:ascii="Times New Roman" w:eastAsia="仿宋_GB2312" w:hAnsi="Times New Roman" w:cs="Times New Roman"/>
          <w:sz w:val="32"/>
          <w:szCs w:val="32"/>
        </w:rPr>
        <w:t>成绩将被取消）。</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054DBF">
        <w:rPr>
          <w:rFonts w:ascii="Times New Roman" w:eastAsia="仿宋_GB2312" w:hAnsi="Times New Roman" w:cs="Times New Roman"/>
          <w:sz w:val="32"/>
          <w:szCs w:val="32"/>
        </w:rPr>
        <w:t>三、甲方应提供参加培</w:t>
      </w:r>
      <w:r w:rsidRPr="0088023B">
        <w:rPr>
          <w:rFonts w:ascii="仿宋_GB2312" w:eastAsia="仿宋_GB2312" w:hAnsi="仿宋" w:cs="仿宋" w:hint="eastAsia"/>
          <w:sz w:val="32"/>
          <w:szCs w:val="32"/>
        </w:rPr>
        <w:t>训人员的身份证件及其他相关证件，并对其真实性负责。</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四、培训过程中，参加培训的人员应自觉遵守培训中的相关纪律和管理要求，如有违反，乙方有权取消其培训资格。</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甲方人员在培训课堂外的安全责任由甲方负责。</w:t>
      </w:r>
    </w:p>
    <w:p w:rsidR="00E0411E" w:rsidRPr="0088023B" w:rsidRDefault="00E0411E" w:rsidP="0088023B">
      <w:pPr>
        <w:pStyle w:val="a6"/>
        <w:numPr>
          <w:ilvl w:val="0"/>
          <w:numId w:val="2"/>
        </w:numPr>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lastRenderedPageBreak/>
        <w:t>乙方负责培训相关事宜（包括学习资料、培训教师、培训场地等），按培训所产生的费用进行成本核算，并收取培训费用。</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甲方同意：本次培训按</w:t>
      </w:r>
      <w:r w:rsidR="00321AD2" w:rsidRPr="00D4137C">
        <w:rPr>
          <w:rFonts w:ascii="Times New Roman" w:eastAsia="仿宋_GB2312" w:hAnsi="Times New Roman" w:cs="Times New Roman"/>
          <w:sz w:val="32"/>
          <w:szCs w:val="32"/>
          <w:u w:val="single"/>
        </w:rPr>
        <w:t>350</w:t>
      </w:r>
      <w:r w:rsidRPr="0088023B">
        <w:rPr>
          <w:rFonts w:ascii="仿宋_GB2312" w:eastAsia="仿宋_GB2312" w:hAnsi="仿宋" w:cs="仿宋" w:hint="eastAsia"/>
          <w:sz w:val="32"/>
          <w:szCs w:val="32"/>
          <w:u w:val="single"/>
        </w:rPr>
        <w:t>元/培训类别/人</w:t>
      </w:r>
      <w:r w:rsidRPr="0088023B">
        <w:rPr>
          <w:rFonts w:ascii="仿宋_GB2312" w:eastAsia="仿宋_GB2312" w:hAnsi="仿宋" w:cs="仿宋" w:hint="eastAsia"/>
          <w:sz w:val="32"/>
          <w:szCs w:val="32"/>
        </w:rPr>
        <w:t>交纳培训费。</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甲方应在参加培训前将培训费用支付至乙方指定账户，甲方人员方能参加培训。</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甲方交纳培训费后，因甲方人员自身原因未能参加培训，乙方已收费用不予退还。</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六、乙方负责培训后的</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，通过</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的人员由乙方发放四川省建设工程质量检测人员培训合格证书。前述培训合格证书并非执业资格或岗位证书，仅能证明该人员参加过四川省建设工程质量检测行业从业人员业务培训。</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七、甲方参与培训学习的人员在参加</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时，需遵守乙方的考试要求，若违反要求（如考试做弊、违反考试纪律等）则承担相应责任，一年之内不得再次报名。</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八、本协议一式贰份，自双方盖章后生效。</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九、因履行本协议发生纠纷，双方友好协商，协商不成，交由乙方所在地人民法院裁决。</w:t>
      </w:r>
    </w:p>
    <w:p w:rsidR="00E0411E" w:rsidRPr="0088023B" w:rsidRDefault="00E0411E" w:rsidP="0088023B">
      <w:pPr>
        <w:pStyle w:val="a6"/>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十、甲方已知悉国务院、住建部和省政府、省住建厅关于职业资格的通知精神及相关规定，并确认本次培训系为提高甲方从业人员业务素质，自愿委托乙方开展。</w:t>
      </w:r>
    </w:p>
    <w:p w:rsidR="0088023B" w:rsidRDefault="0088023B" w:rsidP="00D91DD5">
      <w:pPr>
        <w:pStyle w:val="a6"/>
        <w:spacing w:after="0" w:line="500" w:lineRule="exact"/>
        <w:ind w:firstLineChars="200" w:firstLine="640"/>
        <w:rPr>
          <w:rFonts w:ascii="仿宋_GB2312" w:eastAsia="仿宋_GB2312" w:hAnsi="仿宋" w:cs="仿宋"/>
          <w:sz w:val="32"/>
          <w:szCs w:val="32"/>
        </w:rPr>
      </w:pP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甲方（盖章）                  乙方（盖章）</w:t>
      </w: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签约代表：                    签约代表：</w:t>
      </w:r>
    </w:p>
    <w:p w:rsidR="00E0411E" w:rsidRPr="0088023B" w:rsidRDefault="00E0411E" w:rsidP="00D91DD5">
      <w:pPr>
        <w:pStyle w:val="a6"/>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 xml:space="preserve">本协议签订时间： </w:t>
      </w:r>
      <w:r w:rsidR="0088023B">
        <w:rPr>
          <w:rFonts w:ascii="仿宋_GB2312" w:eastAsia="仿宋_GB2312" w:hAnsi="仿宋" w:cs="仿宋" w:hint="eastAsia"/>
          <w:sz w:val="32"/>
          <w:szCs w:val="32"/>
        </w:rPr>
        <w:t xml:space="preserve">   </w:t>
      </w:r>
      <w:r w:rsidRPr="0088023B">
        <w:rPr>
          <w:rFonts w:ascii="仿宋_GB2312" w:eastAsia="仿宋_GB2312" w:hAnsi="仿宋" w:cs="仿宋" w:hint="eastAsia"/>
          <w:sz w:val="32"/>
          <w:szCs w:val="32"/>
        </w:rPr>
        <w:t xml:space="preserve"> 年   月   日</w:t>
      </w:r>
      <w:bookmarkStart w:id="0" w:name="_GoBack"/>
      <w:bookmarkEnd w:id="0"/>
    </w:p>
    <w:p w:rsidR="00E0411E" w:rsidRPr="00E0411E" w:rsidRDefault="00E0411E" w:rsidP="00D91DD5">
      <w:pPr>
        <w:widowControl/>
        <w:shd w:val="clear" w:color="auto" w:fill="FFFFFF"/>
        <w:spacing w:line="500" w:lineRule="exact"/>
        <w:ind w:firstLineChars="200" w:firstLine="560"/>
        <w:jc w:val="center"/>
        <w:rPr>
          <w:rFonts w:ascii="宋体" w:eastAsia="宋体" w:hAnsi="宋体" w:cs="Arial"/>
          <w:kern w:val="0"/>
          <w:sz w:val="28"/>
          <w:szCs w:val="28"/>
        </w:rPr>
      </w:pPr>
    </w:p>
    <w:p w:rsidR="00E0411E" w:rsidRDefault="00E0411E" w:rsidP="00E0411E">
      <w:pPr>
        <w:rPr>
          <w:rFonts w:ascii="仿宋" w:eastAsia="仿宋" w:hAnsi="仿宋" w:cs="仿宋"/>
          <w:sz w:val="32"/>
          <w:szCs w:val="32"/>
        </w:rPr>
      </w:pPr>
      <w:r>
        <w:rPr>
          <w:rFonts w:ascii="仿宋" w:eastAsia="仿宋" w:hAnsi="仿宋" w:cs="仿宋" w:hint="eastAsia"/>
          <w:sz w:val="32"/>
          <w:szCs w:val="32"/>
        </w:rPr>
        <w:t>附件3：</w:t>
      </w:r>
    </w:p>
    <w:p w:rsidR="00E0411E" w:rsidRPr="00054DBF" w:rsidRDefault="00E0411E" w:rsidP="00E0411E">
      <w:pPr>
        <w:jc w:val="center"/>
        <w:rPr>
          <w:rFonts w:ascii="汉仪大宋简" w:eastAsia="汉仪大宋简" w:hAnsi="黑体" w:cstheme="majorEastAsia"/>
          <w:bCs/>
          <w:sz w:val="36"/>
          <w:szCs w:val="36"/>
        </w:rPr>
      </w:pPr>
      <w:r w:rsidRPr="00054DBF">
        <w:rPr>
          <w:rFonts w:ascii="汉仪大宋简" w:eastAsia="汉仪大宋简" w:hAnsi="黑体" w:cstheme="majorEastAsia" w:hint="eastAsia"/>
          <w:bCs/>
          <w:sz w:val="36"/>
          <w:szCs w:val="36"/>
        </w:rPr>
        <w:t>企业声明</w:t>
      </w:r>
    </w:p>
    <w:p w:rsidR="00E0411E" w:rsidRDefault="00E0411E" w:rsidP="00E0411E">
      <w:pPr>
        <w:tabs>
          <w:tab w:val="left" w:pos="2749"/>
        </w:tabs>
        <w:rPr>
          <w:rFonts w:ascii="仿宋" w:eastAsia="仿宋" w:hAnsi="仿宋" w:cs="仿宋"/>
          <w:sz w:val="28"/>
          <w:szCs w:val="28"/>
        </w:rPr>
      </w:pPr>
      <w:r>
        <w:rPr>
          <w:rFonts w:ascii="仿宋" w:eastAsia="仿宋" w:hAnsi="仿宋" w:cs="仿宋"/>
          <w:sz w:val="28"/>
          <w:szCs w:val="28"/>
        </w:rPr>
        <w:tab/>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本企业就参加四川省建设工程质量安全与监理协会举办的“四川省建设工程质量检测人员培训”事宜，作出下列声明：</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（一）本企业已清楚知晓参加“四川省建设工程质量检测人员培训”的各类要求；本企业提交的拟参加培训</w:t>
      </w:r>
      <w:r w:rsidR="00DC326E" w:rsidRPr="0088023B">
        <w:rPr>
          <w:rFonts w:ascii="仿宋" w:eastAsia="仿宋" w:hAnsi="仿宋" w:cs="仿宋" w:hint="eastAsia"/>
          <w:sz w:val="32"/>
          <w:szCs w:val="32"/>
        </w:rPr>
        <w:t>、考核</w:t>
      </w:r>
      <w:r w:rsidRPr="0088023B">
        <w:rPr>
          <w:rFonts w:ascii="仿宋" w:eastAsia="仿宋" w:hAnsi="仿宋" w:cs="仿宋" w:hint="eastAsia"/>
          <w:sz w:val="32"/>
          <w:szCs w:val="32"/>
        </w:rPr>
        <w:t xml:space="preserve">的人员均能够满足“四川省建设工程质量检测人员培训”告知的各类条件、标准和要求； </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（二）本企业提交的培训、考核人员的各类材料（包含但不限于身份证、近期免冠照片、专业技术职称、</w:t>
      </w:r>
      <w:r w:rsidR="000B164A" w:rsidRPr="0088023B">
        <w:rPr>
          <w:rFonts w:ascii="仿宋" w:eastAsia="仿宋" w:hAnsi="仿宋" w:cs="仿宋" w:hint="eastAsia"/>
          <w:sz w:val="32"/>
          <w:szCs w:val="32"/>
        </w:rPr>
        <w:t>社保证明、</w:t>
      </w:r>
      <w:r w:rsidRPr="0088023B">
        <w:rPr>
          <w:rFonts w:ascii="仿宋" w:eastAsia="仿宋" w:hAnsi="仿宋" w:cs="仿宋" w:hint="eastAsia"/>
          <w:sz w:val="32"/>
          <w:szCs w:val="32"/>
        </w:rPr>
        <w:t>相关</w:t>
      </w:r>
      <w:r w:rsidR="000B164A" w:rsidRPr="0088023B">
        <w:rPr>
          <w:rFonts w:ascii="仿宋" w:eastAsia="仿宋" w:hAnsi="仿宋" w:cs="仿宋" w:hint="eastAsia"/>
          <w:sz w:val="32"/>
          <w:szCs w:val="32"/>
        </w:rPr>
        <w:t>检测</w:t>
      </w:r>
      <w:r w:rsidRPr="0088023B">
        <w:rPr>
          <w:rFonts w:ascii="仿宋" w:eastAsia="仿宋" w:hAnsi="仿宋" w:cs="仿宋" w:hint="eastAsia"/>
          <w:sz w:val="32"/>
          <w:szCs w:val="32"/>
        </w:rPr>
        <w:t xml:space="preserve">类别工作年限证明等证明材料扫描件）实质内容均真实、合法、有效； </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（三）本企业自行承担因违反本声明导致的法律责任、经济责任等一切后果；</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（四）上述声明是本企业真实意思的表达。</w:t>
      </w:r>
    </w:p>
    <w:p w:rsidR="00E0411E" w:rsidRPr="0088023B" w:rsidRDefault="00E0411E" w:rsidP="0088023B">
      <w:pPr>
        <w:spacing w:line="560" w:lineRule="exact"/>
        <w:ind w:firstLineChars="200" w:firstLine="640"/>
        <w:rPr>
          <w:rFonts w:ascii="仿宋" w:eastAsia="仿宋" w:hAnsi="仿宋" w:cs="仿宋"/>
          <w:sz w:val="32"/>
          <w:szCs w:val="32"/>
        </w:rPr>
      </w:pPr>
      <w:r w:rsidRPr="0088023B">
        <w:rPr>
          <w:rFonts w:ascii="仿宋" w:eastAsia="仿宋" w:hAnsi="仿宋" w:cs="仿宋" w:hint="eastAsia"/>
          <w:sz w:val="32"/>
          <w:szCs w:val="32"/>
        </w:rPr>
        <w:t>特此声明。</w:t>
      </w:r>
    </w:p>
    <w:p w:rsidR="0088023B" w:rsidRDefault="0088023B" w:rsidP="0088023B">
      <w:pPr>
        <w:spacing w:line="560" w:lineRule="exact"/>
        <w:rPr>
          <w:rFonts w:ascii="仿宋" w:eastAsia="仿宋" w:hAnsi="仿宋" w:cs="仿宋"/>
          <w:sz w:val="32"/>
          <w:szCs w:val="32"/>
        </w:rPr>
      </w:pPr>
    </w:p>
    <w:p w:rsidR="00E0411E" w:rsidRPr="0088023B" w:rsidRDefault="00E0411E" w:rsidP="00D91DD5">
      <w:pPr>
        <w:spacing w:line="580" w:lineRule="exact"/>
        <w:ind w:firstLineChars="1000" w:firstLine="3200"/>
        <w:rPr>
          <w:rFonts w:ascii="仿宋" w:eastAsia="仿宋" w:hAnsi="仿宋" w:cs="仿宋"/>
          <w:sz w:val="32"/>
          <w:szCs w:val="32"/>
        </w:rPr>
      </w:pPr>
      <w:r w:rsidRPr="0088023B">
        <w:rPr>
          <w:rFonts w:ascii="仿宋" w:eastAsia="仿宋" w:hAnsi="仿宋" w:cs="仿宋" w:hint="eastAsia"/>
          <w:sz w:val="32"/>
          <w:szCs w:val="32"/>
        </w:rPr>
        <w:t>法人代表（签字/印鉴）：</w:t>
      </w:r>
    </w:p>
    <w:p w:rsidR="00E0411E" w:rsidRPr="0088023B" w:rsidRDefault="00E0411E" w:rsidP="00D91DD5">
      <w:pPr>
        <w:spacing w:line="580" w:lineRule="exact"/>
        <w:ind w:firstLineChars="1000" w:firstLine="3200"/>
        <w:rPr>
          <w:rFonts w:ascii="仿宋" w:eastAsia="仿宋" w:hAnsi="仿宋" w:cs="仿宋"/>
          <w:sz w:val="32"/>
          <w:szCs w:val="32"/>
        </w:rPr>
      </w:pPr>
      <w:r w:rsidRPr="0088023B">
        <w:rPr>
          <w:rFonts w:ascii="仿宋" w:eastAsia="仿宋" w:hAnsi="仿宋" w:cs="仿宋" w:hint="eastAsia"/>
          <w:sz w:val="32"/>
          <w:szCs w:val="32"/>
        </w:rPr>
        <w:t>企业名称（公章）：</w:t>
      </w:r>
    </w:p>
    <w:p w:rsidR="00C1577F" w:rsidRPr="007E6890" w:rsidRDefault="00E0411E" w:rsidP="00D91DD5">
      <w:pPr>
        <w:spacing w:line="580" w:lineRule="exact"/>
        <w:ind w:firstLineChars="1000" w:firstLine="3200"/>
        <w:rPr>
          <w:rFonts w:ascii="宋体" w:eastAsia="宋体" w:hAnsi="宋体" w:cs="Arial"/>
          <w:kern w:val="0"/>
          <w:sz w:val="28"/>
          <w:szCs w:val="28"/>
        </w:rPr>
      </w:pPr>
      <w:r w:rsidRPr="0088023B">
        <w:rPr>
          <w:rFonts w:ascii="仿宋" w:eastAsia="仿宋" w:hAnsi="仿宋" w:cs="仿宋" w:hint="eastAsia"/>
          <w:sz w:val="32"/>
          <w:szCs w:val="32"/>
        </w:rPr>
        <w:t>日    期：     年   月   日</w:t>
      </w:r>
    </w:p>
    <w:sectPr w:rsidR="00C1577F" w:rsidRPr="007E6890" w:rsidSect="00E0411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261" w:rsidRDefault="00002261" w:rsidP="00C13BD4">
      <w:r>
        <w:separator/>
      </w:r>
    </w:p>
  </w:endnote>
  <w:endnote w:type="continuationSeparator" w:id="1">
    <w:p w:rsidR="00002261" w:rsidRDefault="00002261" w:rsidP="00C13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汉仪大宋简">
    <w:altName w:val="微软雅黑"/>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80897"/>
      <w:docPartObj>
        <w:docPartGallery w:val="Page Numbers (Bottom of Page)"/>
        <w:docPartUnique/>
      </w:docPartObj>
    </w:sdtPr>
    <w:sdtEndPr>
      <w:rPr>
        <w:rFonts w:ascii="Times New Roman" w:hAnsi="Times New Roman" w:cs="Times New Roman"/>
        <w:sz w:val="24"/>
        <w:szCs w:val="24"/>
      </w:rPr>
    </w:sdtEndPr>
    <w:sdtContent>
      <w:p w:rsidR="00761E64" w:rsidRPr="0035549B" w:rsidRDefault="00E05D2C">
        <w:pPr>
          <w:pStyle w:val="a4"/>
          <w:jc w:val="center"/>
          <w:rPr>
            <w:rFonts w:ascii="Times New Roman" w:hAnsi="Times New Roman" w:cs="Times New Roman"/>
            <w:sz w:val="24"/>
            <w:szCs w:val="24"/>
          </w:rPr>
        </w:pPr>
        <w:r w:rsidRPr="0035549B">
          <w:rPr>
            <w:rFonts w:ascii="Times New Roman" w:hAnsi="Times New Roman" w:cs="Times New Roman"/>
            <w:sz w:val="24"/>
            <w:szCs w:val="24"/>
          </w:rPr>
          <w:fldChar w:fldCharType="begin"/>
        </w:r>
        <w:r w:rsidR="00623A19" w:rsidRPr="0035549B">
          <w:rPr>
            <w:rFonts w:ascii="Times New Roman" w:hAnsi="Times New Roman" w:cs="Times New Roman"/>
            <w:sz w:val="24"/>
            <w:szCs w:val="24"/>
          </w:rPr>
          <w:instrText xml:space="preserve"> PAGE   \* MERGEFORMAT </w:instrText>
        </w:r>
        <w:r w:rsidRPr="0035549B">
          <w:rPr>
            <w:rFonts w:ascii="Times New Roman" w:hAnsi="Times New Roman" w:cs="Times New Roman"/>
            <w:sz w:val="24"/>
            <w:szCs w:val="24"/>
          </w:rPr>
          <w:fldChar w:fldCharType="separate"/>
        </w:r>
        <w:r w:rsidR="00944D7F" w:rsidRPr="00944D7F">
          <w:rPr>
            <w:rFonts w:ascii="Times New Roman" w:hAnsi="Times New Roman" w:cs="Times New Roman"/>
            <w:noProof/>
            <w:sz w:val="24"/>
            <w:szCs w:val="24"/>
            <w:lang w:val="zh-CN"/>
          </w:rPr>
          <w:t>4</w:t>
        </w:r>
        <w:r w:rsidRPr="0035549B">
          <w:rPr>
            <w:rFonts w:ascii="Times New Roman" w:hAnsi="Times New Roman" w:cs="Times New Roman"/>
            <w:sz w:val="24"/>
            <w:szCs w:val="24"/>
          </w:rPr>
          <w:fldChar w:fldCharType="end"/>
        </w:r>
      </w:p>
    </w:sdtContent>
  </w:sdt>
  <w:p w:rsidR="00761E64" w:rsidRDefault="0076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261" w:rsidRDefault="00002261" w:rsidP="00C13BD4">
      <w:r>
        <w:separator/>
      </w:r>
    </w:p>
  </w:footnote>
  <w:footnote w:type="continuationSeparator" w:id="1">
    <w:p w:rsidR="00002261" w:rsidRDefault="00002261" w:rsidP="00C13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BD4"/>
    <w:rsid w:val="00002261"/>
    <w:rsid w:val="00011D24"/>
    <w:rsid w:val="00011D95"/>
    <w:rsid w:val="00015AA6"/>
    <w:rsid w:val="00054DBF"/>
    <w:rsid w:val="00066D85"/>
    <w:rsid w:val="00082AA9"/>
    <w:rsid w:val="00093773"/>
    <w:rsid w:val="000B145B"/>
    <w:rsid w:val="000B164A"/>
    <w:rsid w:val="000D4ECC"/>
    <w:rsid w:val="001205A7"/>
    <w:rsid w:val="00121AC8"/>
    <w:rsid w:val="00151A9F"/>
    <w:rsid w:val="00153FAC"/>
    <w:rsid w:val="00154B8E"/>
    <w:rsid w:val="001B5E0C"/>
    <w:rsid w:val="00210A72"/>
    <w:rsid w:val="002165EE"/>
    <w:rsid w:val="00217B5E"/>
    <w:rsid w:val="00266035"/>
    <w:rsid w:val="002A18BC"/>
    <w:rsid w:val="002B145F"/>
    <w:rsid w:val="002F5589"/>
    <w:rsid w:val="00312B6C"/>
    <w:rsid w:val="00317545"/>
    <w:rsid w:val="00321AD2"/>
    <w:rsid w:val="0032567B"/>
    <w:rsid w:val="003272E9"/>
    <w:rsid w:val="0032777C"/>
    <w:rsid w:val="003310FF"/>
    <w:rsid w:val="003340F5"/>
    <w:rsid w:val="00344C87"/>
    <w:rsid w:val="0035549B"/>
    <w:rsid w:val="00355ED0"/>
    <w:rsid w:val="00380E6B"/>
    <w:rsid w:val="00381D6E"/>
    <w:rsid w:val="003D17F4"/>
    <w:rsid w:val="003D5D7D"/>
    <w:rsid w:val="003D5F2B"/>
    <w:rsid w:val="00412C10"/>
    <w:rsid w:val="00425EC0"/>
    <w:rsid w:val="00433535"/>
    <w:rsid w:val="00440BD5"/>
    <w:rsid w:val="00465635"/>
    <w:rsid w:val="00473451"/>
    <w:rsid w:val="004772AA"/>
    <w:rsid w:val="004C03EC"/>
    <w:rsid w:val="004C1948"/>
    <w:rsid w:val="004C33CC"/>
    <w:rsid w:val="004D15C2"/>
    <w:rsid w:val="004F411D"/>
    <w:rsid w:val="00510D3F"/>
    <w:rsid w:val="0052505A"/>
    <w:rsid w:val="0056002F"/>
    <w:rsid w:val="00575219"/>
    <w:rsid w:val="00582D10"/>
    <w:rsid w:val="00590875"/>
    <w:rsid w:val="00591167"/>
    <w:rsid w:val="005A0348"/>
    <w:rsid w:val="005C1827"/>
    <w:rsid w:val="005D4DCE"/>
    <w:rsid w:val="005E2AEF"/>
    <w:rsid w:val="0060325E"/>
    <w:rsid w:val="00611B86"/>
    <w:rsid w:val="00623A19"/>
    <w:rsid w:val="006240B8"/>
    <w:rsid w:val="0062733A"/>
    <w:rsid w:val="006355F9"/>
    <w:rsid w:val="00643722"/>
    <w:rsid w:val="006946EE"/>
    <w:rsid w:val="00697929"/>
    <w:rsid w:val="006B2B8C"/>
    <w:rsid w:val="00701A9D"/>
    <w:rsid w:val="00712E8F"/>
    <w:rsid w:val="00713377"/>
    <w:rsid w:val="00731A7D"/>
    <w:rsid w:val="00736883"/>
    <w:rsid w:val="00746FEB"/>
    <w:rsid w:val="00752151"/>
    <w:rsid w:val="00761E64"/>
    <w:rsid w:val="00762194"/>
    <w:rsid w:val="0077265D"/>
    <w:rsid w:val="007774E5"/>
    <w:rsid w:val="00792E38"/>
    <w:rsid w:val="007A0791"/>
    <w:rsid w:val="007B235C"/>
    <w:rsid w:val="007B2653"/>
    <w:rsid w:val="007C54A2"/>
    <w:rsid w:val="007D234D"/>
    <w:rsid w:val="007E5ADC"/>
    <w:rsid w:val="007E6890"/>
    <w:rsid w:val="00806310"/>
    <w:rsid w:val="008767F4"/>
    <w:rsid w:val="0088023B"/>
    <w:rsid w:val="00882D31"/>
    <w:rsid w:val="00891736"/>
    <w:rsid w:val="00893C41"/>
    <w:rsid w:val="008E7351"/>
    <w:rsid w:val="00916E58"/>
    <w:rsid w:val="00926D6B"/>
    <w:rsid w:val="00944D7F"/>
    <w:rsid w:val="0095447C"/>
    <w:rsid w:val="0096092D"/>
    <w:rsid w:val="00971140"/>
    <w:rsid w:val="0097511B"/>
    <w:rsid w:val="0099307B"/>
    <w:rsid w:val="009A0A75"/>
    <w:rsid w:val="009A39B6"/>
    <w:rsid w:val="009A59B9"/>
    <w:rsid w:val="009B49E3"/>
    <w:rsid w:val="009B4AF1"/>
    <w:rsid w:val="009E5125"/>
    <w:rsid w:val="00A073C5"/>
    <w:rsid w:val="00A473A7"/>
    <w:rsid w:val="00A5294C"/>
    <w:rsid w:val="00A97C6D"/>
    <w:rsid w:val="00AA405D"/>
    <w:rsid w:val="00AA5BA1"/>
    <w:rsid w:val="00AB1501"/>
    <w:rsid w:val="00AB78AD"/>
    <w:rsid w:val="00AF6824"/>
    <w:rsid w:val="00B04064"/>
    <w:rsid w:val="00B06B12"/>
    <w:rsid w:val="00B16E56"/>
    <w:rsid w:val="00B21A9B"/>
    <w:rsid w:val="00B43567"/>
    <w:rsid w:val="00B53BB0"/>
    <w:rsid w:val="00B61E3A"/>
    <w:rsid w:val="00B679BE"/>
    <w:rsid w:val="00B72C3E"/>
    <w:rsid w:val="00B84D3C"/>
    <w:rsid w:val="00B95E97"/>
    <w:rsid w:val="00BC182F"/>
    <w:rsid w:val="00C02281"/>
    <w:rsid w:val="00C03608"/>
    <w:rsid w:val="00C057C5"/>
    <w:rsid w:val="00C123B5"/>
    <w:rsid w:val="00C13BD4"/>
    <w:rsid w:val="00C7085B"/>
    <w:rsid w:val="00C76F29"/>
    <w:rsid w:val="00CA2E4B"/>
    <w:rsid w:val="00CC33B7"/>
    <w:rsid w:val="00CD0D6B"/>
    <w:rsid w:val="00CD4C4E"/>
    <w:rsid w:val="00CF231D"/>
    <w:rsid w:val="00D03CED"/>
    <w:rsid w:val="00D04A81"/>
    <w:rsid w:val="00D061D5"/>
    <w:rsid w:val="00D2178D"/>
    <w:rsid w:val="00D300C6"/>
    <w:rsid w:val="00D348D2"/>
    <w:rsid w:val="00D4137C"/>
    <w:rsid w:val="00D442F1"/>
    <w:rsid w:val="00D46E07"/>
    <w:rsid w:val="00D51020"/>
    <w:rsid w:val="00D659DC"/>
    <w:rsid w:val="00D91DD5"/>
    <w:rsid w:val="00DB3014"/>
    <w:rsid w:val="00DB3DEF"/>
    <w:rsid w:val="00DC326E"/>
    <w:rsid w:val="00DC35F3"/>
    <w:rsid w:val="00DC4463"/>
    <w:rsid w:val="00DD345E"/>
    <w:rsid w:val="00DE2EE0"/>
    <w:rsid w:val="00DE3F0E"/>
    <w:rsid w:val="00DE654F"/>
    <w:rsid w:val="00DF1D7B"/>
    <w:rsid w:val="00DF48CC"/>
    <w:rsid w:val="00E01598"/>
    <w:rsid w:val="00E030A6"/>
    <w:rsid w:val="00E037C7"/>
    <w:rsid w:val="00E0411E"/>
    <w:rsid w:val="00E05D2C"/>
    <w:rsid w:val="00E34D33"/>
    <w:rsid w:val="00E50AAD"/>
    <w:rsid w:val="00E55C49"/>
    <w:rsid w:val="00E63538"/>
    <w:rsid w:val="00E91A1A"/>
    <w:rsid w:val="00E9727F"/>
    <w:rsid w:val="00EB366D"/>
    <w:rsid w:val="00EE3CDD"/>
    <w:rsid w:val="00EF5B79"/>
    <w:rsid w:val="00F00F46"/>
    <w:rsid w:val="00F03962"/>
    <w:rsid w:val="00F25713"/>
    <w:rsid w:val="00F27115"/>
    <w:rsid w:val="00F56A1B"/>
    <w:rsid w:val="00F71B86"/>
    <w:rsid w:val="00F8428B"/>
    <w:rsid w:val="00F9633D"/>
    <w:rsid w:val="00FA1333"/>
    <w:rsid w:val="00FA6755"/>
    <w:rsid w:val="00FA6DD2"/>
    <w:rsid w:val="00FB4882"/>
    <w:rsid w:val="00FC06BC"/>
    <w:rsid w:val="00FD6835"/>
    <w:rsid w:val="00FF3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BD4"/>
    <w:rPr>
      <w:sz w:val="18"/>
      <w:szCs w:val="18"/>
    </w:rPr>
  </w:style>
  <w:style w:type="paragraph" w:styleId="a4">
    <w:name w:val="footer"/>
    <w:basedOn w:val="a"/>
    <w:link w:val="Char0"/>
    <w:uiPriority w:val="99"/>
    <w:unhideWhenUsed/>
    <w:rsid w:val="00C13BD4"/>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D4"/>
    <w:rPr>
      <w:sz w:val="18"/>
      <w:szCs w:val="18"/>
    </w:rPr>
  </w:style>
  <w:style w:type="character" w:styleId="a5">
    <w:name w:val="Hyperlink"/>
    <w:basedOn w:val="a0"/>
    <w:uiPriority w:val="99"/>
    <w:unhideWhenUsed/>
    <w:rsid w:val="00C13BD4"/>
    <w:rPr>
      <w:strike w:val="0"/>
      <w:dstrike w:val="0"/>
      <w:color w:val="666666"/>
      <w:u w:val="none"/>
      <w:effect w:val="none"/>
      <w:shd w:val="clear" w:color="auto" w:fill="auto"/>
    </w:rPr>
  </w:style>
  <w:style w:type="paragraph" w:styleId="a6">
    <w:name w:val="Normal (Web)"/>
    <w:basedOn w:val="a"/>
    <w:unhideWhenUsed/>
    <w:qFormat/>
    <w:rsid w:val="00C13BD4"/>
    <w:pPr>
      <w:widowControl/>
      <w:spacing w:after="125"/>
      <w:jc w:val="left"/>
    </w:pPr>
    <w:rPr>
      <w:rFonts w:ascii="宋体" w:eastAsia="宋体" w:hAnsi="宋体" w:cs="宋体"/>
      <w:kern w:val="0"/>
      <w:sz w:val="24"/>
      <w:szCs w:val="24"/>
    </w:rPr>
  </w:style>
  <w:style w:type="table" w:styleId="a7">
    <w:name w:val="Table Grid"/>
    <w:basedOn w:val="a1"/>
    <w:uiPriority w:val="59"/>
    <w:rsid w:val="000B1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4137C"/>
    <w:pPr>
      <w:ind w:firstLineChars="200" w:firstLine="420"/>
    </w:pPr>
  </w:style>
</w:styles>
</file>

<file path=word/webSettings.xml><?xml version="1.0" encoding="utf-8"?>
<w:webSettings xmlns:r="http://schemas.openxmlformats.org/officeDocument/2006/relationships" xmlns:w="http://schemas.openxmlformats.org/wordprocessingml/2006/main">
  <w:divs>
    <w:div w:id="14308616">
      <w:bodyDiv w:val="1"/>
      <w:marLeft w:val="0"/>
      <w:marRight w:val="0"/>
      <w:marTop w:val="0"/>
      <w:marBottom w:val="0"/>
      <w:divBdr>
        <w:top w:val="none" w:sz="0" w:space="0" w:color="auto"/>
        <w:left w:val="none" w:sz="0" w:space="0" w:color="auto"/>
        <w:bottom w:val="none" w:sz="0" w:space="0" w:color="auto"/>
        <w:right w:val="none" w:sz="0" w:space="0" w:color="auto"/>
      </w:divBdr>
      <w:divsChild>
        <w:div w:id="130682911">
          <w:marLeft w:val="0"/>
          <w:marRight w:val="0"/>
          <w:marTop w:val="0"/>
          <w:marBottom w:val="0"/>
          <w:divBdr>
            <w:top w:val="none" w:sz="0" w:space="0" w:color="auto"/>
            <w:left w:val="none" w:sz="0" w:space="0" w:color="auto"/>
            <w:bottom w:val="none" w:sz="0" w:space="0" w:color="auto"/>
            <w:right w:val="none" w:sz="0" w:space="0" w:color="auto"/>
          </w:divBdr>
          <w:divsChild>
            <w:div w:id="436026552">
              <w:marLeft w:val="0"/>
              <w:marRight w:val="0"/>
              <w:marTop w:val="0"/>
              <w:marBottom w:val="0"/>
              <w:divBdr>
                <w:top w:val="none" w:sz="0" w:space="0" w:color="auto"/>
                <w:left w:val="none" w:sz="0" w:space="0" w:color="auto"/>
                <w:bottom w:val="none" w:sz="0" w:space="0" w:color="auto"/>
                <w:right w:val="none" w:sz="0" w:space="0" w:color="auto"/>
              </w:divBdr>
              <w:divsChild>
                <w:div w:id="629747743">
                  <w:marLeft w:val="0"/>
                  <w:marRight w:val="0"/>
                  <w:marTop w:val="0"/>
                  <w:marBottom w:val="0"/>
                  <w:divBdr>
                    <w:top w:val="none" w:sz="0" w:space="0" w:color="auto"/>
                    <w:left w:val="none" w:sz="0" w:space="0" w:color="auto"/>
                    <w:bottom w:val="none" w:sz="0" w:space="0" w:color="auto"/>
                    <w:right w:val="none" w:sz="0" w:space="0" w:color="auto"/>
                  </w:divBdr>
                  <w:divsChild>
                    <w:div w:id="88432387">
                      <w:marLeft w:val="0"/>
                      <w:marRight w:val="0"/>
                      <w:marTop w:val="0"/>
                      <w:marBottom w:val="0"/>
                      <w:divBdr>
                        <w:top w:val="none" w:sz="0" w:space="0" w:color="auto"/>
                        <w:left w:val="none" w:sz="0" w:space="0" w:color="auto"/>
                        <w:bottom w:val="none" w:sz="0" w:space="0" w:color="auto"/>
                        <w:right w:val="none" w:sz="0" w:space="0" w:color="auto"/>
                      </w:divBdr>
                      <w:divsChild>
                        <w:div w:id="1781804332">
                          <w:marLeft w:val="0"/>
                          <w:marRight w:val="0"/>
                          <w:marTop w:val="0"/>
                          <w:marBottom w:val="0"/>
                          <w:divBdr>
                            <w:top w:val="single" w:sz="6" w:space="15" w:color="B9B9B9"/>
                            <w:left w:val="single" w:sz="6" w:space="19" w:color="B9B9B9"/>
                            <w:bottom w:val="single" w:sz="6" w:space="15" w:color="B9B9B9"/>
                            <w:right w:val="single" w:sz="6" w:space="19" w:color="B9B9B9"/>
                          </w:divBdr>
                          <w:divsChild>
                            <w:div w:id="1972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82039">
      <w:bodyDiv w:val="1"/>
      <w:marLeft w:val="0"/>
      <w:marRight w:val="0"/>
      <w:marTop w:val="0"/>
      <w:marBottom w:val="0"/>
      <w:divBdr>
        <w:top w:val="none" w:sz="0" w:space="0" w:color="auto"/>
        <w:left w:val="none" w:sz="0" w:space="0" w:color="auto"/>
        <w:bottom w:val="none" w:sz="0" w:space="0" w:color="auto"/>
        <w:right w:val="none" w:sz="0" w:space="0" w:color="auto"/>
      </w:divBdr>
      <w:divsChild>
        <w:div w:id="153762976">
          <w:marLeft w:val="0"/>
          <w:marRight w:val="0"/>
          <w:marTop w:val="0"/>
          <w:marBottom w:val="0"/>
          <w:divBdr>
            <w:top w:val="none" w:sz="0" w:space="0" w:color="auto"/>
            <w:left w:val="none" w:sz="0" w:space="0" w:color="auto"/>
            <w:bottom w:val="none" w:sz="0" w:space="0" w:color="auto"/>
            <w:right w:val="none" w:sz="0" w:space="0" w:color="auto"/>
          </w:divBdr>
          <w:divsChild>
            <w:div w:id="1094013622">
              <w:marLeft w:val="0"/>
              <w:marRight w:val="0"/>
              <w:marTop w:val="0"/>
              <w:marBottom w:val="0"/>
              <w:divBdr>
                <w:top w:val="none" w:sz="0" w:space="0" w:color="auto"/>
                <w:left w:val="none" w:sz="0" w:space="0" w:color="auto"/>
                <w:bottom w:val="none" w:sz="0" w:space="0" w:color="auto"/>
                <w:right w:val="none" w:sz="0" w:space="0" w:color="auto"/>
              </w:divBdr>
              <w:divsChild>
                <w:div w:id="43869269">
                  <w:marLeft w:val="0"/>
                  <w:marRight w:val="0"/>
                  <w:marTop w:val="0"/>
                  <w:marBottom w:val="0"/>
                  <w:divBdr>
                    <w:top w:val="none" w:sz="0" w:space="0" w:color="auto"/>
                    <w:left w:val="none" w:sz="0" w:space="0" w:color="auto"/>
                    <w:bottom w:val="none" w:sz="0" w:space="0" w:color="auto"/>
                    <w:right w:val="none" w:sz="0" w:space="0" w:color="auto"/>
                  </w:divBdr>
                </w:div>
              </w:divsChild>
            </w:div>
            <w:div w:id="888032458">
              <w:marLeft w:val="0"/>
              <w:marRight w:val="0"/>
              <w:marTop w:val="0"/>
              <w:marBottom w:val="0"/>
              <w:divBdr>
                <w:top w:val="none" w:sz="0" w:space="0" w:color="auto"/>
                <w:left w:val="none" w:sz="0" w:space="0" w:color="auto"/>
                <w:bottom w:val="none" w:sz="0" w:space="0" w:color="auto"/>
                <w:right w:val="none" w:sz="0" w:space="0" w:color="auto"/>
              </w:divBdr>
              <w:divsChild>
                <w:div w:id="703865746">
                  <w:marLeft w:val="0"/>
                  <w:marRight w:val="0"/>
                  <w:marTop w:val="0"/>
                  <w:marBottom w:val="0"/>
                  <w:divBdr>
                    <w:top w:val="single" w:sz="6" w:space="0" w:color="F4F4D3"/>
                    <w:left w:val="single" w:sz="6" w:space="0" w:color="F4F4D3"/>
                    <w:bottom w:val="single" w:sz="6" w:space="0" w:color="F4F4D3"/>
                    <w:right w:val="single" w:sz="6" w:space="0" w:color="F4F4D3"/>
                  </w:divBdr>
                </w:div>
              </w:divsChild>
            </w:div>
          </w:divsChild>
        </w:div>
        <w:div w:id="274099903">
          <w:marLeft w:val="0"/>
          <w:marRight w:val="0"/>
          <w:marTop w:val="0"/>
          <w:marBottom w:val="0"/>
          <w:divBdr>
            <w:top w:val="none" w:sz="0" w:space="0" w:color="auto"/>
            <w:left w:val="none" w:sz="0" w:space="0" w:color="auto"/>
            <w:bottom w:val="none" w:sz="0" w:space="0" w:color="auto"/>
            <w:right w:val="none" w:sz="0" w:space="0" w:color="auto"/>
          </w:divBdr>
          <w:divsChild>
            <w:div w:id="1747605304">
              <w:marLeft w:val="0"/>
              <w:marRight w:val="0"/>
              <w:marTop w:val="0"/>
              <w:marBottom w:val="0"/>
              <w:divBdr>
                <w:top w:val="none" w:sz="0" w:space="0" w:color="auto"/>
                <w:left w:val="none" w:sz="0" w:space="0" w:color="auto"/>
                <w:bottom w:val="none" w:sz="0" w:space="0" w:color="auto"/>
                <w:right w:val="none" w:sz="0" w:space="0" w:color="auto"/>
              </w:divBdr>
              <w:divsChild>
                <w:div w:id="1821189759">
                  <w:marLeft w:val="0"/>
                  <w:marRight w:val="0"/>
                  <w:marTop w:val="0"/>
                  <w:marBottom w:val="0"/>
                  <w:divBdr>
                    <w:top w:val="single" w:sz="6" w:space="0" w:color="F4F3D4"/>
                    <w:left w:val="single" w:sz="6" w:space="0" w:color="F4F3D4"/>
                    <w:bottom w:val="single" w:sz="6" w:space="0" w:color="F4F3D4"/>
                    <w:right w:val="single" w:sz="6" w:space="0" w:color="F4F3D4"/>
                  </w:divBdr>
                </w:div>
              </w:divsChild>
            </w:div>
            <w:div w:id="1132406516">
              <w:marLeft w:val="0"/>
              <w:marRight w:val="0"/>
              <w:marTop w:val="0"/>
              <w:marBottom w:val="0"/>
              <w:divBdr>
                <w:top w:val="none" w:sz="0" w:space="0" w:color="auto"/>
                <w:left w:val="none" w:sz="0" w:space="0" w:color="auto"/>
                <w:bottom w:val="none" w:sz="0" w:space="0" w:color="auto"/>
                <w:right w:val="none" w:sz="0" w:space="0" w:color="auto"/>
              </w:divBdr>
              <w:divsChild>
                <w:div w:id="2137867347">
                  <w:marLeft w:val="0"/>
                  <w:marRight w:val="150"/>
                  <w:marTop w:val="0"/>
                  <w:marBottom w:val="0"/>
                  <w:divBdr>
                    <w:top w:val="none" w:sz="0" w:space="0" w:color="auto"/>
                    <w:left w:val="none" w:sz="0" w:space="0" w:color="auto"/>
                    <w:bottom w:val="none" w:sz="0" w:space="0" w:color="auto"/>
                    <w:right w:val="none" w:sz="0" w:space="0" w:color="auto"/>
                  </w:divBdr>
                  <w:divsChild>
                    <w:div w:id="488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4487">
              <w:marLeft w:val="0"/>
              <w:marRight w:val="0"/>
              <w:marTop w:val="0"/>
              <w:marBottom w:val="0"/>
              <w:divBdr>
                <w:top w:val="none" w:sz="0" w:space="0" w:color="auto"/>
                <w:left w:val="none" w:sz="0" w:space="0" w:color="auto"/>
                <w:bottom w:val="none" w:sz="0" w:space="0" w:color="auto"/>
                <w:right w:val="none" w:sz="0" w:space="0" w:color="auto"/>
              </w:divBdr>
              <w:divsChild>
                <w:div w:id="1113816948">
                  <w:marLeft w:val="0"/>
                  <w:marRight w:val="150"/>
                  <w:marTop w:val="0"/>
                  <w:marBottom w:val="0"/>
                  <w:divBdr>
                    <w:top w:val="none" w:sz="0" w:space="0" w:color="auto"/>
                    <w:left w:val="none" w:sz="0" w:space="0" w:color="auto"/>
                    <w:bottom w:val="none" w:sz="0" w:space="0" w:color="auto"/>
                    <w:right w:val="none" w:sz="0" w:space="0" w:color="auto"/>
                  </w:divBdr>
                  <w:divsChild>
                    <w:div w:id="42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391">
              <w:marLeft w:val="0"/>
              <w:marRight w:val="0"/>
              <w:marTop w:val="0"/>
              <w:marBottom w:val="0"/>
              <w:divBdr>
                <w:top w:val="none" w:sz="0" w:space="0" w:color="auto"/>
                <w:left w:val="none" w:sz="0" w:space="0" w:color="auto"/>
                <w:bottom w:val="none" w:sz="0" w:space="0" w:color="auto"/>
                <w:right w:val="none" w:sz="0" w:space="0" w:color="auto"/>
              </w:divBdr>
              <w:divsChild>
                <w:div w:id="2031830511">
                  <w:marLeft w:val="0"/>
                  <w:marRight w:val="150"/>
                  <w:marTop w:val="0"/>
                  <w:marBottom w:val="0"/>
                  <w:divBdr>
                    <w:top w:val="none" w:sz="0" w:space="0" w:color="auto"/>
                    <w:left w:val="none" w:sz="0" w:space="0" w:color="auto"/>
                    <w:bottom w:val="none" w:sz="0" w:space="0" w:color="auto"/>
                    <w:right w:val="none" w:sz="0" w:space="0" w:color="auto"/>
                  </w:divBdr>
                  <w:divsChild>
                    <w:div w:id="7994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7265">
              <w:marLeft w:val="0"/>
              <w:marRight w:val="0"/>
              <w:marTop w:val="0"/>
              <w:marBottom w:val="0"/>
              <w:divBdr>
                <w:top w:val="none" w:sz="0" w:space="0" w:color="auto"/>
                <w:left w:val="none" w:sz="0" w:space="0" w:color="auto"/>
                <w:bottom w:val="none" w:sz="0" w:space="0" w:color="auto"/>
                <w:right w:val="none" w:sz="0" w:space="0" w:color="auto"/>
              </w:divBdr>
              <w:divsChild>
                <w:div w:id="1959946621">
                  <w:marLeft w:val="0"/>
                  <w:marRight w:val="150"/>
                  <w:marTop w:val="0"/>
                  <w:marBottom w:val="0"/>
                  <w:divBdr>
                    <w:top w:val="none" w:sz="0" w:space="0" w:color="auto"/>
                    <w:left w:val="none" w:sz="0" w:space="0" w:color="auto"/>
                    <w:bottom w:val="none" w:sz="0" w:space="0" w:color="auto"/>
                    <w:right w:val="none" w:sz="0" w:space="0" w:color="auto"/>
                  </w:divBdr>
                  <w:divsChild>
                    <w:div w:id="190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0101">
              <w:marLeft w:val="0"/>
              <w:marRight w:val="0"/>
              <w:marTop w:val="0"/>
              <w:marBottom w:val="0"/>
              <w:divBdr>
                <w:top w:val="none" w:sz="0" w:space="0" w:color="auto"/>
                <w:left w:val="none" w:sz="0" w:space="0" w:color="auto"/>
                <w:bottom w:val="none" w:sz="0" w:space="0" w:color="auto"/>
                <w:right w:val="none" w:sz="0" w:space="0" w:color="auto"/>
              </w:divBdr>
              <w:divsChild>
                <w:div w:id="1856963164">
                  <w:marLeft w:val="0"/>
                  <w:marRight w:val="150"/>
                  <w:marTop w:val="0"/>
                  <w:marBottom w:val="0"/>
                  <w:divBdr>
                    <w:top w:val="none" w:sz="0" w:space="0" w:color="auto"/>
                    <w:left w:val="none" w:sz="0" w:space="0" w:color="auto"/>
                    <w:bottom w:val="none" w:sz="0" w:space="0" w:color="auto"/>
                    <w:right w:val="none" w:sz="0" w:space="0" w:color="auto"/>
                  </w:divBdr>
                  <w:divsChild>
                    <w:div w:id="10858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8468">
              <w:marLeft w:val="0"/>
              <w:marRight w:val="0"/>
              <w:marTop w:val="0"/>
              <w:marBottom w:val="0"/>
              <w:divBdr>
                <w:top w:val="none" w:sz="0" w:space="0" w:color="auto"/>
                <w:left w:val="none" w:sz="0" w:space="0" w:color="auto"/>
                <w:bottom w:val="none" w:sz="0" w:space="0" w:color="auto"/>
                <w:right w:val="none" w:sz="0" w:space="0" w:color="auto"/>
              </w:divBdr>
              <w:divsChild>
                <w:div w:id="2080711768">
                  <w:marLeft w:val="0"/>
                  <w:marRight w:val="150"/>
                  <w:marTop w:val="0"/>
                  <w:marBottom w:val="0"/>
                  <w:divBdr>
                    <w:top w:val="none" w:sz="0" w:space="0" w:color="auto"/>
                    <w:left w:val="none" w:sz="0" w:space="0" w:color="auto"/>
                    <w:bottom w:val="none" w:sz="0" w:space="0" w:color="auto"/>
                    <w:right w:val="none" w:sz="0" w:space="0" w:color="auto"/>
                  </w:divBdr>
                  <w:divsChild>
                    <w:div w:id="1493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10392">
              <w:marLeft w:val="0"/>
              <w:marRight w:val="0"/>
              <w:marTop w:val="0"/>
              <w:marBottom w:val="0"/>
              <w:divBdr>
                <w:top w:val="none" w:sz="0" w:space="0" w:color="auto"/>
                <w:left w:val="none" w:sz="0" w:space="0" w:color="auto"/>
                <w:bottom w:val="none" w:sz="0" w:space="0" w:color="auto"/>
                <w:right w:val="none" w:sz="0" w:space="0" w:color="auto"/>
              </w:divBdr>
              <w:divsChild>
                <w:div w:id="1223370492">
                  <w:marLeft w:val="0"/>
                  <w:marRight w:val="150"/>
                  <w:marTop w:val="0"/>
                  <w:marBottom w:val="0"/>
                  <w:divBdr>
                    <w:top w:val="none" w:sz="0" w:space="0" w:color="auto"/>
                    <w:left w:val="none" w:sz="0" w:space="0" w:color="auto"/>
                    <w:bottom w:val="none" w:sz="0" w:space="0" w:color="auto"/>
                    <w:right w:val="none" w:sz="0" w:space="0" w:color="auto"/>
                  </w:divBdr>
                  <w:divsChild>
                    <w:div w:id="8478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810">
              <w:marLeft w:val="0"/>
              <w:marRight w:val="0"/>
              <w:marTop w:val="0"/>
              <w:marBottom w:val="0"/>
              <w:divBdr>
                <w:top w:val="none" w:sz="0" w:space="0" w:color="auto"/>
                <w:left w:val="none" w:sz="0" w:space="0" w:color="auto"/>
                <w:bottom w:val="none" w:sz="0" w:space="0" w:color="auto"/>
                <w:right w:val="none" w:sz="0" w:space="0" w:color="auto"/>
              </w:divBdr>
              <w:divsChild>
                <w:div w:id="1380544432">
                  <w:marLeft w:val="0"/>
                  <w:marRight w:val="150"/>
                  <w:marTop w:val="0"/>
                  <w:marBottom w:val="0"/>
                  <w:divBdr>
                    <w:top w:val="none" w:sz="0" w:space="0" w:color="auto"/>
                    <w:left w:val="none" w:sz="0" w:space="0" w:color="auto"/>
                    <w:bottom w:val="none" w:sz="0" w:space="0" w:color="auto"/>
                    <w:right w:val="none" w:sz="0" w:space="0" w:color="auto"/>
                  </w:divBdr>
                  <w:divsChild>
                    <w:div w:id="20158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1462">
              <w:marLeft w:val="0"/>
              <w:marRight w:val="0"/>
              <w:marTop w:val="0"/>
              <w:marBottom w:val="0"/>
              <w:divBdr>
                <w:top w:val="none" w:sz="0" w:space="0" w:color="auto"/>
                <w:left w:val="none" w:sz="0" w:space="0" w:color="auto"/>
                <w:bottom w:val="none" w:sz="0" w:space="0" w:color="auto"/>
                <w:right w:val="none" w:sz="0" w:space="0" w:color="auto"/>
              </w:divBdr>
              <w:divsChild>
                <w:div w:id="338121004">
                  <w:marLeft w:val="0"/>
                  <w:marRight w:val="150"/>
                  <w:marTop w:val="0"/>
                  <w:marBottom w:val="0"/>
                  <w:divBdr>
                    <w:top w:val="none" w:sz="0" w:space="0" w:color="auto"/>
                    <w:left w:val="none" w:sz="0" w:space="0" w:color="auto"/>
                    <w:bottom w:val="none" w:sz="0" w:space="0" w:color="auto"/>
                    <w:right w:val="none" w:sz="0" w:space="0" w:color="auto"/>
                  </w:divBdr>
                  <w:divsChild>
                    <w:div w:id="21088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3107">
              <w:marLeft w:val="0"/>
              <w:marRight w:val="0"/>
              <w:marTop w:val="0"/>
              <w:marBottom w:val="0"/>
              <w:divBdr>
                <w:top w:val="none" w:sz="0" w:space="0" w:color="auto"/>
                <w:left w:val="none" w:sz="0" w:space="0" w:color="auto"/>
                <w:bottom w:val="none" w:sz="0" w:space="0" w:color="auto"/>
                <w:right w:val="none" w:sz="0" w:space="0" w:color="auto"/>
              </w:divBdr>
              <w:divsChild>
                <w:div w:id="147941782">
                  <w:marLeft w:val="0"/>
                  <w:marRight w:val="150"/>
                  <w:marTop w:val="0"/>
                  <w:marBottom w:val="0"/>
                  <w:divBdr>
                    <w:top w:val="none" w:sz="0" w:space="0" w:color="auto"/>
                    <w:left w:val="none" w:sz="0" w:space="0" w:color="auto"/>
                    <w:bottom w:val="none" w:sz="0" w:space="0" w:color="auto"/>
                    <w:right w:val="none" w:sz="0" w:space="0" w:color="auto"/>
                  </w:divBdr>
                  <w:divsChild>
                    <w:div w:id="812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8820">
          <w:marLeft w:val="0"/>
          <w:marRight w:val="0"/>
          <w:marTop w:val="0"/>
          <w:marBottom w:val="0"/>
          <w:divBdr>
            <w:top w:val="none" w:sz="0" w:space="0" w:color="auto"/>
            <w:left w:val="none" w:sz="0" w:space="0" w:color="auto"/>
            <w:bottom w:val="none" w:sz="0" w:space="0" w:color="auto"/>
            <w:right w:val="none" w:sz="0" w:space="0" w:color="auto"/>
          </w:divBdr>
          <w:divsChild>
            <w:div w:id="624195134">
              <w:marLeft w:val="0"/>
              <w:marRight w:val="0"/>
              <w:marTop w:val="0"/>
              <w:marBottom w:val="0"/>
              <w:divBdr>
                <w:top w:val="none" w:sz="0" w:space="0" w:color="auto"/>
                <w:left w:val="none" w:sz="0" w:space="0" w:color="auto"/>
                <w:bottom w:val="none" w:sz="0" w:space="0" w:color="auto"/>
                <w:right w:val="none" w:sz="0" w:space="0" w:color="auto"/>
              </w:divBdr>
              <w:divsChild>
                <w:div w:id="914364118">
                  <w:marLeft w:val="0"/>
                  <w:marRight w:val="0"/>
                  <w:marTop w:val="0"/>
                  <w:marBottom w:val="0"/>
                  <w:divBdr>
                    <w:top w:val="none" w:sz="0" w:space="0" w:color="auto"/>
                    <w:left w:val="none" w:sz="0" w:space="0" w:color="auto"/>
                    <w:bottom w:val="none" w:sz="0" w:space="0" w:color="auto"/>
                    <w:right w:val="none" w:sz="0" w:space="0" w:color="auto"/>
                  </w:divBdr>
                  <w:divsChild>
                    <w:div w:id="2087147044">
                      <w:marLeft w:val="0"/>
                      <w:marRight w:val="0"/>
                      <w:marTop w:val="0"/>
                      <w:marBottom w:val="0"/>
                      <w:divBdr>
                        <w:top w:val="none" w:sz="0" w:space="0" w:color="auto"/>
                        <w:left w:val="none" w:sz="0" w:space="0" w:color="auto"/>
                        <w:bottom w:val="none" w:sz="0" w:space="0" w:color="auto"/>
                        <w:right w:val="none" w:sz="0" w:space="0" w:color="auto"/>
                      </w:divBdr>
                      <w:divsChild>
                        <w:div w:id="2033220299">
                          <w:marLeft w:val="0"/>
                          <w:marRight w:val="0"/>
                          <w:marTop w:val="0"/>
                          <w:marBottom w:val="0"/>
                          <w:divBdr>
                            <w:top w:val="none" w:sz="0" w:space="0" w:color="auto"/>
                            <w:left w:val="none" w:sz="0" w:space="0" w:color="auto"/>
                            <w:bottom w:val="none" w:sz="0" w:space="0" w:color="auto"/>
                            <w:right w:val="none" w:sz="0" w:space="0" w:color="auto"/>
                          </w:divBdr>
                          <w:divsChild>
                            <w:div w:id="872115834">
                              <w:marLeft w:val="225"/>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735">
      <w:bodyDiv w:val="1"/>
      <w:marLeft w:val="0"/>
      <w:marRight w:val="0"/>
      <w:marTop w:val="0"/>
      <w:marBottom w:val="0"/>
      <w:divBdr>
        <w:top w:val="none" w:sz="0" w:space="0" w:color="auto"/>
        <w:left w:val="none" w:sz="0" w:space="0" w:color="auto"/>
        <w:bottom w:val="none" w:sz="0" w:space="0" w:color="auto"/>
        <w:right w:val="none" w:sz="0" w:space="0" w:color="auto"/>
      </w:divBdr>
    </w:div>
    <w:div w:id="1525360228">
      <w:bodyDiv w:val="1"/>
      <w:marLeft w:val="0"/>
      <w:marRight w:val="0"/>
      <w:marTop w:val="0"/>
      <w:marBottom w:val="0"/>
      <w:divBdr>
        <w:top w:val="none" w:sz="0" w:space="0" w:color="auto"/>
        <w:left w:val="none" w:sz="0" w:space="0" w:color="auto"/>
        <w:bottom w:val="none" w:sz="0" w:space="0" w:color="auto"/>
        <w:right w:val="none" w:sz="0" w:space="0" w:color="auto"/>
      </w:divBdr>
      <w:divsChild>
        <w:div w:id="186529178">
          <w:marLeft w:val="0"/>
          <w:marRight w:val="0"/>
          <w:marTop w:val="0"/>
          <w:marBottom w:val="0"/>
          <w:divBdr>
            <w:top w:val="none" w:sz="0" w:space="0" w:color="auto"/>
            <w:left w:val="none" w:sz="0" w:space="0" w:color="auto"/>
            <w:bottom w:val="none" w:sz="0" w:space="0" w:color="auto"/>
            <w:right w:val="none" w:sz="0" w:space="0" w:color="auto"/>
          </w:divBdr>
          <w:divsChild>
            <w:div w:id="558592599">
              <w:marLeft w:val="0"/>
              <w:marRight w:val="0"/>
              <w:marTop w:val="0"/>
              <w:marBottom w:val="0"/>
              <w:divBdr>
                <w:top w:val="none" w:sz="0" w:space="0" w:color="auto"/>
                <w:left w:val="none" w:sz="0" w:space="0" w:color="auto"/>
                <w:bottom w:val="none" w:sz="0" w:space="0" w:color="auto"/>
                <w:right w:val="none" w:sz="0" w:space="0" w:color="auto"/>
              </w:divBdr>
              <w:divsChild>
                <w:div w:id="130944348">
                  <w:marLeft w:val="0"/>
                  <w:marRight w:val="0"/>
                  <w:marTop w:val="0"/>
                  <w:marBottom w:val="0"/>
                  <w:divBdr>
                    <w:top w:val="none" w:sz="0" w:space="0" w:color="auto"/>
                    <w:left w:val="none" w:sz="0" w:space="0" w:color="auto"/>
                    <w:bottom w:val="none" w:sz="0" w:space="0" w:color="auto"/>
                    <w:right w:val="none" w:sz="0" w:space="0" w:color="auto"/>
                  </w:divBdr>
                  <w:divsChild>
                    <w:div w:id="481196157">
                      <w:marLeft w:val="0"/>
                      <w:marRight w:val="0"/>
                      <w:marTop w:val="0"/>
                      <w:marBottom w:val="0"/>
                      <w:divBdr>
                        <w:top w:val="none" w:sz="0" w:space="0" w:color="auto"/>
                        <w:left w:val="none" w:sz="0" w:space="0" w:color="auto"/>
                        <w:bottom w:val="none" w:sz="0" w:space="0" w:color="auto"/>
                        <w:right w:val="none" w:sz="0" w:space="0" w:color="auto"/>
                      </w:divBdr>
                      <w:divsChild>
                        <w:div w:id="1450277780">
                          <w:marLeft w:val="0"/>
                          <w:marRight w:val="0"/>
                          <w:marTop w:val="0"/>
                          <w:marBottom w:val="0"/>
                          <w:divBdr>
                            <w:top w:val="single" w:sz="6" w:space="15" w:color="B9B9B9"/>
                            <w:left w:val="single" w:sz="6" w:space="19" w:color="B9B9B9"/>
                            <w:bottom w:val="single" w:sz="6" w:space="15" w:color="B9B9B9"/>
                            <w:right w:val="single" w:sz="6" w:space="19" w:color="B9B9B9"/>
                          </w:divBdr>
                          <w:divsChild>
                            <w:div w:id="396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21397">
      <w:bodyDiv w:val="1"/>
      <w:marLeft w:val="0"/>
      <w:marRight w:val="0"/>
      <w:marTop w:val="0"/>
      <w:marBottom w:val="0"/>
      <w:divBdr>
        <w:top w:val="none" w:sz="0" w:space="0" w:color="auto"/>
        <w:left w:val="none" w:sz="0" w:space="0" w:color="auto"/>
        <w:bottom w:val="none" w:sz="0" w:space="0" w:color="auto"/>
        <w:right w:val="none" w:sz="0" w:space="0" w:color="auto"/>
      </w:divBdr>
      <w:divsChild>
        <w:div w:id="209850728">
          <w:marLeft w:val="0"/>
          <w:marRight w:val="0"/>
          <w:marTop w:val="0"/>
          <w:marBottom w:val="0"/>
          <w:divBdr>
            <w:top w:val="none" w:sz="0" w:space="0" w:color="auto"/>
            <w:left w:val="none" w:sz="0" w:space="0" w:color="auto"/>
            <w:bottom w:val="none" w:sz="0" w:space="0" w:color="auto"/>
            <w:right w:val="none" w:sz="0" w:space="0" w:color="auto"/>
          </w:divBdr>
          <w:divsChild>
            <w:div w:id="1226524160">
              <w:marLeft w:val="0"/>
              <w:marRight w:val="0"/>
              <w:marTop w:val="0"/>
              <w:marBottom w:val="0"/>
              <w:divBdr>
                <w:top w:val="none" w:sz="0" w:space="0" w:color="auto"/>
                <w:left w:val="none" w:sz="0" w:space="0" w:color="auto"/>
                <w:bottom w:val="none" w:sz="0" w:space="0" w:color="auto"/>
                <w:right w:val="none" w:sz="0" w:space="0" w:color="auto"/>
              </w:divBdr>
              <w:divsChild>
                <w:div w:id="1926693339">
                  <w:marLeft w:val="0"/>
                  <w:marRight w:val="0"/>
                  <w:marTop w:val="0"/>
                  <w:marBottom w:val="0"/>
                  <w:divBdr>
                    <w:top w:val="none" w:sz="0" w:space="0" w:color="auto"/>
                    <w:left w:val="none" w:sz="0" w:space="0" w:color="auto"/>
                    <w:bottom w:val="none" w:sz="0" w:space="0" w:color="auto"/>
                    <w:right w:val="none" w:sz="0" w:space="0" w:color="auto"/>
                  </w:divBdr>
                  <w:divsChild>
                    <w:div w:id="1890071298">
                      <w:marLeft w:val="0"/>
                      <w:marRight w:val="0"/>
                      <w:marTop w:val="0"/>
                      <w:marBottom w:val="0"/>
                      <w:divBdr>
                        <w:top w:val="none" w:sz="0" w:space="0" w:color="auto"/>
                        <w:left w:val="none" w:sz="0" w:space="0" w:color="auto"/>
                        <w:bottom w:val="none" w:sz="0" w:space="0" w:color="auto"/>
                        <w:right w:val="none" w:sz="0" w:space="0" w:color="auto"/>
                      </w:divBdr>
                      <w:divsChild>
                        <w:div w:id="631715556">
                          <w:marLeft w:val="0"/>
                          <w:marRight w:val="0"/>
                          <w:marTop w:val="0"/>
                          <w:marBottom w:val="0"/>
                          <w:divBdr>
                            <w:top w:val="single" w:sz="4" w:space="13" w:color="B9B9B9"/>
                            <w:left w:val="single" w:sz="4" w:space="16" w:color="B9B9B9"/>
                            <w:bottom w:val="single" w:sz="4" w:space="13" w:color="B9B9B9"/>
                            <w:right w:val="single" w:sz="4" w:space="16" w:color="B9B9B9"/>
                          </w:divBdr>
                          <w:divsChild>
                            <w:div w:id="1708749775">
                              <w:marLeft w:val="0"/>
                              <w:marRight w:val="0"/>
                              <w:marTop w:val="0"/>
                              <w:marBottom w:val="0"/>
                              <w:divBdr>
                                <w:top w:val="none" w:sz="0" w:space="0" w:color="auto"/>
                                <w:left w:val="none" w:sz="0" w:space="0" w:color="auto"/>
                                <w:bottom w:val="single" w:sz="12" w:space="0" w:color="B9B9B9"/>
                                <w:right w:val="none" w:sz="0" w:space="0" w:color="auto"/>
                              </w:divBdr>
                            </w:div>
                            <w:div w:id="1847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4991">
      <w:bodyDiv w:val="1"/>
      <w:marLeft w:val="0"/>
      <w:marRight w:val="0"/>
      <w:marTop w:val="0"/>
      <w:marBottom w:val="0"/>
      <w:divBdr>
        <w:top w:val="none" w:sz="0" w:space="0" w:color="auto"/>
        <w:left w:val="none" w:sz="0" w:space="0" w:color="auto"/>
        <w:bottom w:val="none" w:sz="0" w:space="0" w:color="auto"/>
        <w:right w:val="none" w:sz="0" w:space="0" w:color="auto"/>
      </w:divBdr>
      <w:divsChild>
        <w:div w:id="603342689">
          <w:marLeft w:val="0"/>
          <w:marRight w:val="0"/>
          <w:marTop w:val="0"/>
          <w:marBottom w:val="0"/>
          <w:divBdr>
            <w:top w:val="none" w:sz="0" w:space="0" w:color="auto"/>
            <w:left w:val="none" w:sz="0" w:space="0" w:color="auto"/>
            <w:bottom w:val="none" w:sz="0" w:space="0" w:color="auto"/>
            <w:right w:val="none" w:sz="0" w:space="0" w:color="auto"/>
          </w:divBdr>
          <w:divsChild>
            <w:div w:id="1422097701">
              <w:marLeft w:val="0"/>
              <w:marRight w:val="0"/>
              <w:marTop w:val="0"/>
              <w:marBottom w:val="0"/>
              <w:divBdr>
                <w:top w:val="none" w:sz="0" w:space="0" w:color="auto"/>
                <w:left w:val="none" w:sz="0" w:space="0" w:color="auto"/>
                <w:bottom w:val="none" w:sz="0" w:space="0" w:color="auto"/>
                <w:right w:val="none" w:sz="0" w:space="0" w:color="auto"/>
              </w:divBdr>
              <w:divsChild>
                <w:div w:id="1486774554">
                  <w:marLeft w:val="0"/>
                  <w:marRight w:val="0"/>
                  <w:marTop w:val="0"/>
                  <w:marBottom w:val="0"/>
                  <w:divBdr>
                    <w:top w:val="none" w:sz="0" w:space="0" w:color="auto"/>
                    <w:left w:val="none" w:sz="0" w:space="0" w:color="auto"/>
                    <w:bottom w:val="none" w:sz="0" w:space="0" w:color="auto"/>
                    <w:right w:val="none" w:sz="0" w:space="0" w:color="auto"/>
                  </w:divBdr>
                  <w:divsChild>
                    <w:div w:id="807936358">
                      <w:marLeft w:val="0"/>
                      <w:marRight w:val="0"/>
                      <w:marTop w:val="0"/>
                      <w:marBottom w:val="0"/>
                      <w:divBdr>
                        <w:top w:val="none" w:sz="0" w:space="0" w:color="auto"/>
                        <w:left w:val="none" w:sz="0" w:space="0" w:color="auto"/>
                        <w:bottom w:val="none" w:sz="0" w:space="0" w:color="auto"/>
                        <w:right w:val="none" w:sz="0" w:space="0" w:color="auto"/>
                      </w:divBdr>
                      <w:divsChild>
                        <w:div w:id="1222398322">
                          <w:marLeft w:val="0"/>
                          <w:marRight w:val="0"/>
                          <w:marTop w:val="0"/>
                          <w:marBottom w:val="0"/>
                          <w:divBdr>
                            <w:top w:val="single" w:sz="6" w:space="15" w:color="B9B9B9"/>
                            <w:left w:val="single" w:sz="6" w:space="19" w:color="B9B9B9"/>
                            <w:bottom w:val="single" w:sz="6" w:space="15" w:color="B9B9B9"/>
                            <w:right w:val="single" w:sz="6" w:space="19" w:color="B9B9B9"/>
                          </w:divBdr>
                          <w:divsChild>
                            <w:div w:id="12022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E61E-6FBF-43B8-A7F6-1FC18EC7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274</Words>
  <Characters>1565</Characters>
  <Application>Microsoft Office Word</Application>
  <DocSecurity>0</DocSecurity>
  <Lines>13</Lines>
  <Paragraphs>3</Paragraphs>
  <ScaleCrop>false</ScaleCrop>
  <Company>china</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2019-04-23T07:40:00Z</cp:lastPrinted>
  <dcterms:created xsi:type="dcterms:W3CDTF">2019-04-25T06:08:00Z</dcterms:created>
  <dcterms:modified xsi:type="dcterms:W3CDTF">2019-04-25T06:08:00Z</dcterms:modified>
</cp:coreProperties>
</file>