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B9E" w:rsidRDefault="001952E3" w:rsidP="00252CF2">
      <w:pPr>
        <w:spacing w:line="500" w:lineRule="exact"/>
        <w:jc w:val="left"/>
      </w:pPr>
      <w:r>
        <w:rPr>
          <w:rFonts w:hint="eastAsia"/>
        </w:rPr>
        <w:t>附件</w:t>
      </w:r>
    </w:p>
    <w:p w:rsidR="00A16B9E" w:rsidRDefault="001952E3">
      <w:pPr>
        <w:spacing w:line="500" w:lineRule="exact"/>
        <w:ind w:firstLineChars="200" w:firstLine="640"/>
        <w:jc w:val="center"/>
        <w:rPr>
          <w:szCs w:val="32"/>
        </w:rPr>
      </w:pPr>
      <w:r>
        <w:rPr>
          <w:rFonts w:hint="eastAsia"/>
          <w:szCs w:val="32"/>
        </w:rPr>
        <w:t>2019</w:t>
      </w:r>
      <w:r>
        <w:rPr>
          <w:rFonts w:hint="eastAsia"/>
          <w:szCs w:val="32"/>
        </w:rPr>
        <w:t>年全省建设工程质量检测监督检查</w:t>
      </w:r>
    </w:p>
    <w:p w:rsidR="00A16B9E" w:rsidRDefault="001952E3">
      <w:pPr>
        <w:spacing w:line="500" w:lineRule="exact"/>
        <w:ind w:firstLineChars="200" w:firstLine="640"/>
        <w:jc w:val="center"/>
        <w:rPr>
          <w:szCs w:val="32"/>
        </w:rPr>
      </w:pPr>
      <w:r>
        <w:rPr>
          <w:rFonts w:hint="eastAsia"/>
          <w:szCs w:val="32"/>
        </w:rPr>
        <w:t>相关机构问</w:t>
      </w:r>
      <w:bookmarkStart w:id="0" w:name="_GoBack"/>
      <w:bookmarkEnd w:id="0"/>
      <w:r>
        <w:rPr>
          <w:rFonts w:hint="eastAsia"/>
          <w:szCs w:val="32"/>
        </w:rPr>
        <w:t>题汇总表</w:t>
      </w:r>
    </w:p>
    <w:tbl>
      <w:tblPr>
        <w:tblStyle w:val="a5"/>
        <w:tblW w:w="8746" w:type="dxa"/>
        <w:tblLayout w:type="fixed"/>
        <w:tblLook w:val="04A0" w:firstRow="1" w:lastRow="0" w:firstColumn="1" w:lastColumn="0" w:noHBand="0" w:noVBand="1"/>
      </w:tblPr>
      <w:tblGrid>
        <w:gridCol w:w="1316"/>
        <w:gridCol w:w="2110"/>
        <w:gridCol w:w="5320"/>
      </w:tblGrid>
      <w:tr w:rsidR="00A16B9E">
        <w:trPr>
          <w:trHeight w:val="763"/>
        </w:trPr>
        <w:tc>
          <w:tcPr>
            <w:tcW w:w="1316" w:type="dxa"/>
            <w:vAlign w:val="center"/>
          </w:tcPr>
          <w:p w:rsidR="00A16B9E" w:rsidRDefault="001952E3">
            <w:pPr>
              <w:spacing w:line="50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序号</w:t>
            </w:r>
          </w:p>
        </w:tc>
        <w:tc>
          <w:tcPr>
            <w:tcW w:w="2110" w:type="dxa"/>
            <w:vAlign w:val="center"/>
          </w:tcPr>
          <w:p w:rsidR="00A16B9E" w:rsidRDefault="001952E3">
            <w:pPr>
              <w:spacing w:line="50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检测机构名称</w:t>
            </w:r>
          </w:p>
        </w:tc>
        <w:tc>
          <w:tcPr>
            <w:tcW w:w="5320" w:type="dxa"/>
            <w:vAlign w:val="center"/>
          </w:tcPr>
          <w:p w:rsidR="00A16B9E" w:rsidRDefault="001952E3">
            <w:pPr>
              <w:spacing w:line="50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存在问题</w:t>
            </w:r>
          </w:p>
        </w:tc>
      </w:tr>
      <w:tr w:rsidR="00A16B9E">
        <w:trPr>
          <w:trHeight w:val="763"/>
        </w:trPr>
        <w:tc>
          <w:tcPr>
            <w:tcW w:w="1316" w:type="dxa"/>
            <w:vAlign w:val="center"/>
          </w:tcPr>
          <w:p w:rsidR="00A16B9E" w:rsidRDefault="001952E3">
            <w:pPr>
              <w:spacing w:line="5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10" w:type="dxa"/>
            <w:vAlign w:val="center"/>
          </w:tcPr>
          <w:p w:rsidR="00A16B9E" w:rsidRDefault="001952E3">
            <w:pPr>
              <w:spacing w:line="500" w:lineRule="exact"/>
              <w:jc w:val="center"/>
              <w:rPr>
                <w:rFonts w:eastAsia="方正仿宋简体"/>
              </w:rPr>
            </w:pPr>
            <w:r>
              <w:rPr>
                <w:rFonts w:hint="eastAsia"/>
              </w:rPr>
              <w:t>乐山奇强建设工程咨询有限公司</w:t>
            </w:r>
          </w:p>
        </w:tc>
        <w:tc>
          <w:tcPr>
            <w:tcW w:w="5320" w:type="dxa"/>
            <w:vAlign w:val="center"/>
          </w:tcPr>
          <w:p w:rsidR="00A16B9E" w:rsidRDefault="001952E3">
            <w:pPr>
              <w:numPr>
                <w:ilvl w:val="0"/>
                <w:numId w:val="2"/>
              </w:numPr>
              <w:spacing w:line="500" w:lineRule="exact"/>
              <w:jc w:val="left"/>
            </w:pPr>
            <w:r>
              <w:rPr>
                <w:rFonts w:hint="eastAsia"/>
              </w:rPr>
              <w:t>编号为“</w:t>
            </w:r>
            <w:r>
              <w:rPr>
                <w:rFonts w:hint="eastAsia"/>
              </w:rPr>
              <w:t>QJC/R/HT 2018-000001</w:t>
            </w:r>
            <w:r>
              <w:rPr>
                <w:rFonts w:hint="eastAsia"/>
              </w:rPr>
              <w:t>”的回弹法检测混凝土抗压强度报告中，报告的数据在相应的原始记录中无法溯源，同时不能提供设备的使用记录，报告真实性存疑。</w:t>
            </w:r>
          </w:p>
          <w:p w:rsidR="00A16B9E" w:rsidRDefault="001952E3">
            <w:pPr>
              <w:numPr>
                <w:ilvl w:val="0"/>
                <w:numId w:val="2"/>
              </w:numPr>
              <w:spacing w:line="500" w:lineRule="exact"/>
              <w:jc w:val="left"/>
            </w:pPr>
            <w:r>
              <w:rPr>
                <w:rFonts w:hint="eastAsia"/>
              </w:rPr>
              <w:t>未按</w:t>
            </w:r>
            <w:r>
              <w:rPr>
                <w:rFonts w:hint="eastAsia"/>
              </w:rPr>
              <w:t>GB/T 28900-2012</w:t>
            </w:r>
            <w:r>
              <w:rPr>
                <w:rFonts w:hint="eastAsia"/>
              </w:rPr>
              <w:t>标准要求配备反向弯曲试验设备，出具了编号为“</w:t>
            </w:r>
            <w:r>
              <w:rPr>
                <w:rFonts w:hint="eastAsia"/>
              </w:rPr>
              <w:t>QJC/R/GL 2019-000103</w:t>
            </w:r>
            <w:r>
              <w:rPr>
                <w:rFonts w:hint="eastAsia"/>
              </w:rPr>
              <w:t>”的检测报告，并作出了结果判定。</w:t>
            </w:r>
          </w:p>
        </w:tc>
      </w:tr>
      <w:tr w:rsidR="00A16B9E">
        <w:trPr>
          <w:trHeight w:val="763"/>
        </w:trPr>
        <w:tc>
          <w:tcPr>
            <w:tcW w:w="1316" w:type="dxa"/>
            <w:vAlign w:val="center"/>
          </w:tcPr>
          <w:p w:rsidR="00A16B9E" w:rsidRDefault="001952E3">
            <w:pPr>
              <w:spacing w:line="5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10" w:type="dxa"/>
            <w:vAlign w:val="center"/>
          </w:tcPr>
          <w:p w:rsidR="00A16B9E" w:rsidRDefault="001952E3">
            <w:pPr>
              <w:spacing w:line="500" w:lineRule="exact"/>
              <w:jc w:val="center"/>
            </w:pPr>
            <w:r>
              <w:rPr>
                <w:rFonts w:hint="eastAsia"/>
              </w:rPr>
              <w:t>乐山城市建设工程质量检验测试有限公司</w:t>
            </w:r>
          </w:p>
        </w:tc>
        <w:tc>
          <w:tcPr>
            <w:tcW w:w="5320" w:type="dxa"/>
            <w:vAlign w:val="center"/>
          </w:tcPr>
          <w:p w:rsidR="00A16B9E" w:rsidRDefault="001952E3">
            <w:pPr>
              <w:numPr>
                <w:ilvl w:val="0"/>
                <w:numId w:val="3"/>
              </w:numPr>
              <w:spacing w:line="500" w:lineRule="exact"/>
              <w:jc w:val="left"/>
            </w:pPr>
            <w:r>
              <w:rPr>
                <w:rFonts w:hint="eastAsia"/>
              </w:rPr>
              <w:t>编号为“</w:t>
            </w:r>
            <w:r>
              <w:rPr>
                <w:rFonts w:hint="eastAsia"/>
              </w:rPr>
              <w:t>LCJC/KS2019-00384</w:t>
            </w:r>
            <w:r>
              <w:rPr>
                <w:rFonts w:hint="eastAsia"/>
              </w:rPr>
              <w:t>”的混凝土抗渗性能试验原始记录中无查看是否渗透的记录，却出具了合格的检测报告。</w:t>
            </w:r>
          </w:p>
          <w:p w:rsidR="00A16B9E" w:rsidRDefault="001952E3">
            <w:pPr>
              <w:numPr>
                <w:ilvl w:val="0"/>
                <w:numId w:val="3"/>
              </w:numPr>
              <w:spacing w:line="500" w:lineRule="exact"/>
              <w:jc w:val="left"/>
            </w:pPr>
            <w:r>
              <w:rPr>
                <w:rFonts w:hint="eastAsia"/>
              </w:rPr>
              <w:t>编号为“</w:t>
            </w:r>
            <w:r>
              <w:rPr>
                <w:rFonts w:hint="eastAsia"/>
              </w:rPr>
              <w:t>LCJC/GL2019-02235</w:t>
            </w:r>
            <w:r>
              <w:rPr>
                <w:rFonts w:hint="eastAsia"/>
              </w:rPr>
              <w:t>”的钢筋原材检测报告，样品为</w:t>
            </w:r>
            <w:r>
              <w:rPr>
                <w:rFonts w:hint="eastAsia"/>
              </w:rPr>
              <w:t>HRB400E8mm</w:t>
            </w:r>
            <w:r>
              <w:rPr>
                <w:rFonts w:hint="eastAsia"/>
              </w:rPr>
              <w:t>热轧带肋钢筋未进行反向弯曲试验，却出具了检测合格结论，实验室未配备反向弯曲实验设备。</w:t>
            </w:r>
          </w:p>
          <w:p w:rsidR="00A16B9E" w:rsidRDefault="001952E3">
            <w:pPr>
              <w:numPr>
                <w:ilvl w:val="0"/>
                <w:numId w:val="3"/>
              </w:numPr>
              <w:spacing w:line="500" w:lineRule="exact"/>
              <w:jc w:val="left"/>
            </w:pPr>
            <w:r>
              <w:rPr>
                <w:rFonts w:hint="eastAsia"/>
              </w:rPr>
              <w:t>部分检测合同检测费用由施工方支付。</w:t>
            </w:r>
          </w:p>
        </w:tc>
      </w:tr>
      <w:tr w:rsidR="00A16B9E">
        <w:trPr>
          <w:trHeight w:val="1020"/>
        </w:trPr>
        <w:tc>
          <w:tcPr>
            <w:tcW w:w="1316" w:type="dxa"/>
            <w:vAlign w:val="center"/>
          </w:tcPr>
          <w:p w:rsidR="00A16B9E" w:rsidRDefault="001952E3">
            <w:pPr>
              <w:spacing w:line="5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10" w:type="dxa"/>
            <w:vAlign w:val="center"/>
          </w:tcPr>
          <w:p w:rsidR="00A16B9E" w:rsidRDefault="001952E3">
            <w:pPr>
              <w:spacing w:line="500" w:lineRule="exact"/>
              <w:jc w:val="center"/>
              <w:rPr>
                <w:color w:val="FF0000"/>
              </w:rPr>
            </w:pPr>
            <w:r>
              <w:rPr>
                <w:rFonts w:hint="eastAsia"/>
              </w:rPr>
              <w:t>四川准易检测有限公司</w:t>
            </w:r>
          </w:p>
        </w:tc>
        <w:tc>
          <w:tcPr>
            <w:tcW w:w="5320" w:type="dxa"/>
            <w:vAlign w:val="center"/>
          </w:tcPr>
          <w:p w:rsidR="00A16B9E" w:rsidRDefault="001952E3">
            <w:pPr>
              <w:spacing w:line="500" w:lineRule="exact"/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“单桩载荷试验”（报告编号：</w:t>
            </w:r>
            <w:r>
              <w:rPr>
                <w:rFonts w:hint="eastAsia"/>
              </w:rPr>
              <w:t>ZYBGDJ-201800035</w:t>
            </w:r>
            <w:r>
              <w:rPr>
                <w:rFonts w:hint="eastAsia"/>
              </w:rPr>
              <w:t>）所用液压千斤</w:t>
            </w:r>
            <w:r>
              <w:rPr>
                <w:rFonts w:hint="eastAsia"/>
              </w:rPr>
              <w:lastRenderedPageBreak/>
              <w:t>顶设备和油泵系统不是该机构自有设备，为其他机构所有，且无设备租赁合同。</w:t>
            </w:r>
          </w:p>
          <w:p w:rsidR="00A16B9E" w:rsidRDefault="001952E3">
            <w:pPr>
              <w:spacing w:line="500" w:lineRule="exact"/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未按</w:t>
            </w:r>
            <w:r>
              <w:rPr>
                <w:rFonts w:hint="eastAsia"/>
              </w:rPr>
              <w:t>DBJ51/T 018-2013</w:t>
            </w:r>
            <w:r>
              <w:rPr>
                <w:rFonts w:hint="eastAsia"/>
              </w:rPr>
              <w:t>标准进行回弹法检测高强混凝土抗压强度试验，但出具了编号为</w:t>
            </w:r>
            <w:r>
              <w:rPr>
                <w:rFonts w:hint="eastAsia"/>
              </w:rPr>
              <w:t>ZYBG-201904731</w:t>
            </w:r>
            <w:r>
              <w:rPr>
                <w:rFonts w:hint="eastAsia"/>
              </w:rPr>
              <w:t>的检测报告。</w:t>
            </w:r>
          </w:p>
        </w:tc>
      </w:tr>
      <w:tr w:rsidR="00A16B9E">
        <w:trPr>
          <w:trHeight w:val="1185"/>
        </w:trPr>
        <w:tc>
          <w:tcPr>
            <w:tcW w:w="1316" w:type="dxa"/>
            <w:vAlign w:val="center"/>
          </w:tcPr>
          <w:p w:rsidR="00A16B9E" w:rsidRDefault="001952E3">
            <w:pPr>
              <w:spacing w:line="500" w:lineRule="exact"/>
              <w:jc w:val="center"/>
            </w:pPr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2110" w:type="dxa"/>
            <w:vAlign w:val="center"/>
          </w:tcPr>
          <w:p w:rsidR="00A16B9E" w:rsidRDefault="001952E3">
            <w:pPr>
              <w:spacing w:line="500" w:lineRule="exact"/>
              <w:jc w:val="left"/>
              <w:rPr>
                <w:rFonts w:eastAsia="方正仿宋简体"/>
              </w:rPr>
            </w:pPr>
            <w:r>
              <w:rPr>
                <w:rFonts w:hint="eastAsia"/>
              </w:rPr>
              <w:t>四川华测建信检测技术有限公司</w:t>
            </w:r>
          </w:p>
        </w:tc>
        <w:tc>
          <w:tcPr>
            <w:tcW w:w="5320" w:type="dxa"/>
            <w:vAlign w:val="center"/>
          </w:tcPr>
          <w:p w:rsidR="00A16B9E" w:rsidRDefault="001952E3">
            <w:pPr>
              <w:spacing w:line="500" w:lineRule="exact"/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现状下该单位无注册结构工程师，不符合《建设工程质量检测管理办法》中资质标准要求。</w:t>
            </w:r>
          </w:p>
          <w:p w:rsidR="00A16B9E" w:rsidRDefault="001952E3">
            <w:pPr>
              <w:spacing w:line="500" w:lineRule="exact"/>
              <w:jc w:val="left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本部使用的</w:t>
            </w:r>
            <w:r>
              <w:t>GB/T 28900-2012</w:t>
            </w:r>
            <w:r>
              <w:rPr>
                <w:rFonts w:hint="eastAsia"/>
              </w:rPr>
              <w:t>检测钢筋拉伸弯曲标准方法不存在</w:t>
            </w:r>
            <w:r>
              <w:rPr>
                <w:rFonts w:hint="eastAsia"/>
              </w:rPr>
              <w:t>CMA</w:t>
            </w:r>
            <w:r>
              <w:rPr>
                <w:rFonts w:hint="eastAsia"/>
              </w:rPr>
              <w:t>证书附表范围内。</w:t>
            </w:r>
          </w:p>
          <w:p w:rsidR="00A16B9E" w:rsidRDefault="001952E3">
            <w:pPr>
              <w:spacing w:line="500" w:lineRule="exact"/>
              <w:jc w:val="left"/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混凝土成型室、钢筋力学室等无环境条件控制措施。</w:t>
            </w:r>
          </w:p>
          <w:p w:rsidR="00A16B9E" w:rsidRDefault="001952E3">
            <w:pPr>
              <w:spacing w:line="500" w:lineRule="exact"/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混凝土抗渗、管材试样等无唯一性标识，</w:t>
            </w:r>
            <w:r>
              <w:t>KS2019-00463</w:t>
            </w:r>
            <w:r>
              <w:t>、</w:t>
            </w:r>
            <w:r>
              <w:t>00464</w:t>
            </w:r>
            <w:r>
              <w:rPr>
                <w:rFonts w:hint="eastAsia"/>
              </w:rPr>
              <w:t>样品二维码信息与委托样品台账信息不一致。</w:t>
            </w:r>
          </w:p>
        </w:tc>
      </w:tr>
      <w:tr w:rsidR="00A16B9E">
        <w:trPr>
          <w:trHeight w:val="1185"/>
        </w:trPr>
        <w:tc>
          <w:tcPr>
            <w:tcW w:w="1316" w:type="dxa"/>
            <w:vAlign w:val="center"/>
          </w:tcPr>
          <w:p w:rsidR="00A16B9E" w:rsidRDefault="001952E3">
            <w:pPr>
              <w:spacing w:line="50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10" w:type="dxa"/>
            <w:vAlign w:val="center"/>
          </w:tcPr>
          <w:p w:rsidR="00A16B9E" w:rsidRDefault="001952E3">
            <w:pPr>
              <w:spacing w:line="500" w:lineRule="exact"/>
              <w:jc w:val="left"/>
            </w:pPr>
            <w:r>
              <w:rPr>
                <w:rFonts w:hint="eastAsia"/>
              </w:rPr>
              <w:t>江油鸿飞检验检测有限公司雅安分公司</w:t>
            </w:r>
          </w:p>
        </w:tc>
        <w:tc>
          <w:tcPr>
            <w:tcW w:w="5320" w:type="dxa"/>
            <w:vAlign w:val="center"/>
          </w:tcPr>
          <w:p w:rsidR="00A16B9E" w:rsidRDefault="001952E3">
            <w:pPr>
              <w:numPr>
                <w:ilvl w:val="0"/>
                <w:numId w:val="4"/>
              </w:numPr>
              <w:spacing w:line="500" w:lineRule="exact"/>
              <w:jc w:val="left"/>
            </w:pPr>
            <w:r>
              <w:rPr>
                <w:rFonts w:hint="eastAsia"/>
              </w:rPr>
              <w:t>HFYAGL-201900095</w:t>
            </w:r>
            <w:r>
              <w:rPr>
                <w:rFonts w:hint="eastAsia"/>
              </w:rPr>
              <w:t>所用方法标准不在</w:t>
            </w:r>
            <w:r>
              <w:rPr>
                <w:rFonts w:hint="eastAsia"/>
              </w:rPr>
              <w:t>182302060402</w:t>
            </w:r>
            <w:r>
              <w:rPr>
                <w:rFonts w:hint="eastAsia"/>
              </w:rPr>
              <w:t>证书附表内。</w:t>
            </w:r>
          </w:p>
          <w:p w:rsidR="00A16B9E" w:rsidRDefault="001952E3">
            <w:pPr>
              <w:numPr>
                <w:ilvl w:val="0"/>
                <w:numId w:val="4"/>
              </w:numPr>
              <w:spacing w:line="500" w:lineRule="exact"/>
              <w:jc w:val="left"/>
            </w:pPr>
            <w:r>
              <w:rPr>
                <w:rFonts w:hint="eastAsia"/>
              </w:rPr>
              <w:t>无砂当量测定仪、砼凝结时间测定仪、砼限制膨胀率测定仪、砂浆回弹仪、路面渗水系数测定仪，无高强回弹仪、砂浆回弹仪标定用的钢砧。</w:t>
            </w:r>
          </w:p>
          <w:p w:rsidR="00A16B9E" w:rsidRDefault="001952E3">
            <w:pPr>
              <w:numPr>
                <w:ilvl w:val="0"/>
                <w:numId w:val="4"/>
              </w:numPr>
              <w:spacing w:line="500" w:lineRule="exact"/>
              <w:jc w:val="left"/>
            </w:pPr>
            <w:r>
              <w:rPr>
                <w:rFonts w:hint="eastAsia"/>
              </w:rPr>
              <w:t>原始记录无人员签字，原始记录中数据修改无人员签字。</w:t>
            </w:r>
            <w:r>
              <w:rPr>
                <w:rFonts w:hint="eastAsia"/>
              </w:rPr>
              <w:t>P.C</w:t>
            </w:r>
            <w:r>
              <w:rPr>
                <w:rFonts w:hint="eastAsia"/>
              </w:rPr>
              <w:t>水泥未按</w:t>
            </w:r>
            <w:r>
              <w:rPr>
                <w:rFonts w:hint="eastAsia"/>
              </w:rPr>
              <w:lastRenderedPageBreak/>
              <w:t>GB175-2007</w:t>
            </w:r>
            <w:r>
              <w:rPr>
                <w:rFonts w:hint="eastAsia"/>
              </w:rPr>
              <w:t>中规定确定用水量。</w:t>
            </w:r>
          </w:p>
          <w:p w:rsidR="00A16B9E" w:rsidRDefault="001952E3">
            <w:pPr>
              <w:numPr>
                <w:ilvl w:val="0"/>
                <w:numId w:val="4"/>
              </w:numPr>
              <w:spacing w:line="500" w:lineRule="exact"/>
              <w:jc w:val="left"/>
            </w:pPr>
            <w:r>
              <w:rPr>
                <w:rFonts w:hint="eastAsia"/>
              </w:rPr>
              <w:t>HFYAHT-20190005</w:t>
            </w:r>
            <w:r>
              <w:rPr>
                <w:rFonts w:hint="eastAsia"/>
              </w:rPr>
              <w:t>报告原始记录无人员签字，原始记录中的检测数据存疑。砼抗渗报告原始记录中无设备信息，无法溯源。</w:t>
            </w:r>
          </w:p>
          <w:p w:rsidR="00A16B9E" w:rsidRDefault="001952E3">
            <w:pPr>
              <w:numPr>
                <w:ilvl w:val="0"/>
                <w:numId w:val="4"/>
              </w:numPr>
              <w:spacing w:line="500" w:lineRule="exact"/>
              <w:jc w:val="left"/>
            </w:pPr>
            <w:r>
              <w:rPr>
                <w:rFonts w:hint="eastAsia"/>
              </w:rPr>
              <w:t>报告签字人员钟刚、徐江宁、向仁彬等未在试验场所。</w:t>
            </w:r>
          </w:p>
          <w:p w:rsidR="00A16B9E" w:rsidRDefault="001952E3">
            <w:pPr>
              <w:numPr>
                <w:ilvl w:val="0"/>
                <w:numId w:val="4"/>
              </w:numPr>
              <w:spacing w:line="500" w:lineRule="exact"/>
              <w:jc w:val="left"/>
            </w:pPr>
            <w:r>
              <w:rPr>
                <w:rFonts w:hint="eastAsia"/>
              </w:rPr>
              <w:t>部分合同为甲、乙、丙三方合同且合同费用明确由施工方支付。</w:t>
            </w:r>
          </w:p>
        </w:tc>
      </w:tr>
    </w:tbl>
    <w:p w:rsidR="00A16B9E" w:rsidRDefault="00A16B9E">
      <w:pPr>
        <w:jc w:val="center"/>
      </w:pPr>
    </w:p>
    <w:sectPr w:rsidR="00A16B9E" w:rsidSect="00A16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8C3" w:rsidRDefault="007338C3" w:rsidP="00AA7996">
      <w:r>
        <w:separator/>
      </w:r>
    </w:p>
  </w:endnote>
  <w:endnote w:type="continuationSeparator" w:id="0">
    <w:p w:rsidR="007338C3" w:rsidRDefault="007338C3" w:rsidP="00AA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8C3" w:rsidRDefault="007338C3" w:rsidP="00AA7996">
      <w:r>
        <w:separator/>
      </w:r>
    </w:p>
  </w:footnote>
  <w:footnote w:type="continuationSeparator" w:id="0">
    <w:p w:rsidR="007338C3" w:rsidRDefault="007338C3" w:rsidP="00AA7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72BAD83"/>
    <w:multiLevelType w:val="singleLevel"/>
    <w:tmpl w:val="D72BAD8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DF75EF04"/>
    <w:multiLevelType w:val="singleLevel"/>
    <w:tmpl w:val="DF75EF0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DF101A5"/>
    <w:multiLevelType w:val="singleLevel"/>
    <w:tmpl w:val="0DF101A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2C111301"/>
    <w:multiLevelType w:val="singleLevel"/>
    <w:tmpl w:val="2C11130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633135F"/>
    <w:rsid w:val="001952E3"/>
    <w:rsid w:val="00197F22"/>
    <w:rsid w:val="00252CF2"/>
    <w:rsid w:val="003E54A5"/>
    <w:rsid w:val="005259E0"/>
    <w:rsid w:val="0054192B"/>
    <w:rsid w:val="0060165C"/>
    <w:rsid w:val="00677289"/>
    <w:rsid w:val="007338C3"/>
    <w:rsid w:val="007F2B53"/>
    <w:rsid w:val="008A4C63"/>
    <w:rsid w:val="00A16B9E"/>
    <w:rsid w:val="00AA7996"/>
    <w:rsid w:val="00E415FE"/>
    <w:rsid w:val="00E72DB1"/>
    <w:rsid w:val="01C65FC8"/>
    <w:rsid w:val="02CA2CD8"/>
    <w:rsid w:val="07B278BC"/>
    <w:rsid w:val="0A1751C4"/>
    <w:rsid w:val="0AF965F5"/>
    <w:rsid w:val="0E3808A3"/>
    <w:rsid w:val="113D2776"/>
    <w:rsid w:val="14966791"/>
    <w:rsid w:val="14BE051D"/>
    <w:rsid w:val="1633135F"/>
    <w:rsid w:val="200C395A"/>
    <w:rsid w:val="211760D5"/>
    <w:rsid w:val="21AE2631"/>
    <w:rsid w:val="22763D8F"/>
    <w:rsid w:val="26252EC2"/>
    <w:rsid w:val="29505CFE"/>
    <w:rsid w:val="2C125AD8"/>
    <w:rsid w:val="2DB41462"/>
    <w:rsid w:val="2DF40F1B"/>
    <w:rsid w:val="2FF043C8"/>
    <w:rsid w:val="30463A8C"/>
    <w:rsid w:val="30C059F5"/>
    <w:rsid w:val="31801ED6"/>
    <w:rsid w:val="32D607E3"/>
    <w:rsid w:val="35856312"/>
    <w:rsid w:val="36D3249F"/>
    <w:rsid w:val="377B7A6F"/>
    <w:rsid w:val="391C186F"/>
    <w:rsid w:val="3AAE13A8"/>
    <w:rsid w:val="3ABB0F33"/>
    <w:rsid w:val="3ACD3150"/>
    <w:rsid w:val="3C38433E"/>
    <w:rsid w:val="3D3845DE"/>
    <w:rsid w:val="413C2BC6"/>
    <w:rsid w:val="41590A80"/>
    <w:rsid w:val="41762056"/>
    <w:rsid w:val="420807DF"/>
    <w:rsid w:val="47292241"/>
    <w:rsid w:val="48E234F6"/>
    <w:rsid w:val="4D1D1DDD"/>
    <w:rsid w:val="4FCD3C70"/>
    <w:rsid w:val="58AF2ECF"/>
    <w:rsid w:val="5E6B528C"/>
    <w:rsid w:val="5ED61410"/>
    <w:rsid w:val="5F083AA9"/>
    <w:rsid w:val="60912AFB"/>
    <w:rsid w:val="60F1631A"/>
    <w:rsid w:val="62F46CB9"/>
    <w:rsid w:val="639E65EC"/>
    <w:rsid w:val="688459EA"/>
    <w:rsid w:val="69392B72"/>
    <w:rsid w:val="6BE735DA"/>
    <w:rsid w:val="6D535020"/>
    <w:rsid w:val="72A36272"/>
    <w:rsid w:val="752F5009"/>
    <w:rsid w:val="755752B1"/>
    <w:rsid w:val="78027B5A"/>
    <w:rsid w:val="78763222"/>
    <w:rsid w:val="7DD06517"/>
    <w:rsid w:val="7EAF2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0D54A0"/>
  <w15:docId w15:val="{1E3838EB-8FDC-43AC-9D1F-ADA28F87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B9E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A16B9E"/>
    <w:rPr>
      <w:sz w:val="18"/>
      <w:szCs w:val="18"/>
    </w:rPr>
  </w:style>
  <w:style w:type="table" w:styleId="a5">
    <w:name w:val="Table Grid"/>
    <w:basedOn w:val="a1"/>
    <w:uiPriority w:val="59"/>
    <w:qFormat/>
    <w:rsid w:val="00A16B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批注框文本 字符"/>
    <w:basedOn w:val="a0"/>
    <w:link w:val="a3"/>
    <w:qFormat/>
    <w:rsid w:val="00A16B9E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6">
    <w:name w:val="header"/>
    <w:basedOn w:val="a"/>
    <w:link w:val="a7"/>
    <w:rsid w:val="00AA7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AA7996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8">
    <w:name w:val="footer"/>
    <w:basedOn w:val="a"/>
    <w:link w:val="a9"/>
    <w:rsid w:val="00AA7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AA7996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rch&amp;Flora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4</TotalTime>
  <Pages>3</Pages>
  <Words>158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根号</dc:creator>
  <cp:lastModifiedBy>刘</cp:lastModifiedBy>
  <cp:revision>15</cp:revision>
  <cp:lastPrinted>2019-07-11T02:26:00Z</cp:lastPrinted>
  <dcterms:created xsi:type="dcterms:W3CDTF">2019-07-08T14:32:00Z</dcterms:created>
  <dcterms:modified xsi:type="dcterms:W3CDTF">2019-07-25T01:45:00Z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