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建设工程项目施工安全生产标准化工地</w:t>
      </w:r>
    </w:p>
    <w:p>
      <w:pPr>
        <w:rPr>
          <w:rFonts w:ascii="仿宋_GB2312" w:eastAsia="仿宋_GB2312"/>
          <w:color w:val="000000"/>
          <w:sz w:val="36"/>
        </w:rPr>
      </w:pPr>
    </w:p>
    <w:p>
      <w:pPr>
        <w:jc w:val="center"/>
        <w:rPr>
          <w:rFonts w:ascii="宋体" w:hAnsi="宋体"/>
          <w:b/>
          <w:bCs/>
          <w:color w:val="000000"/>
          <w:sz w:val="72"/>
          <w:szCs w:val="72"/>
        </w:rPr>
      </w:pPr>
      <w:r>
        <w:rPr>
          <w:rFonts w:hint="eastAsia" w:ascii="宋体" w:hAnsi="宋体"/>
          <w:b/>
          <w:bCs/>
          <w:color w:val="000000"/>
          <w:sz w:val="72"/>
          <w:szCs w:val="72"/>
        </w:rPr>
        <w:t>申 请 表</w:t>
      </w:r>
    </w:p>
    <w:p>
      <w:pPr>
        <w:jc w:val="center"/>
        <w:rPr>
          <w:rFonts w:ascii="仿宋_GB2312" w:eastAsia="仿宋_GB2312"/>
          <w:color w:val="000000"/>
          <w:sz w:val="36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rPr>
          <w:rFonts w:ascii="仿宋_GB2312" w:eastAsia="仿宋_GB2312"/>
          <w:b/>
          <w:bCs/>
          <w:color w:val="000000"/>
          <w:sz w:val="36"/>
          <w:u w:val="single"/>
        </w:rPr>
      </w:pPr>
    </w:p>
    <w:p>
      <w:pPr>
        <w:spacing w:line="800" w:lineRule="exact"/>
        <w:ind w:firstLine="1084" w:firstLineChars="300"/>
        <w:rPr>
          <w:rFonts w:ascii="仿宋_GB2312" w:eastAsia="仿宋_GB2312"/>
          <w:color w:val="000000"/>
          <w:sz w:val="36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申请单位</w:t>
      </w:r>
      <w:r>
        <w:rPr>
          <w:rFonts w:hint="eastAsia" w:ascii="仿宋_GB2312" w:eastAsia="仿宋_GB2312"/>
          <w:b/>
          <w:bCs/>
          <w:color w:val="000000"/>
          <w:sz w:val="36"/>
          <w:u w:val="single"/>
        </w:rPr>
        <w:t xml:space="preserve">                       </w:t>
      </w:r>
    </w:p>
    <w:p>
      <w:pPr>
        <w:spacing w:line="800" w:lineRule="exact"/>
        <w:ind w:firstLine="1084" w:firstLineChars="300"/>
        <w:rPr>
          <w:rFonts w:ascii="仿宋_GB2312" w:eastAsia="仿宋_GB2312"/>
          <w:b/>
          <w:bCs/>
          <w:color w:val="000000"/>
          <w:sz w:val="36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申请工程</w:t>
      </w:r>
      <w:r>
        <w:rPr>
          <w:rFonts w:hint="eastAsia" w:ascii="仿宋_GB2312" w:eastAsia="仿宋_GB2312"/>
          <w:b/>
          <w:bCs/>
          <w:color w:val="000000"/>
          <w:sz w:val="36"/>
          <w:u w:val="single"/>
        </w:rPr>
        <w:t xml:space="preserve">                       </w:t>
      </w:r>
    </w:p>
    <w:p>
      <w:pPr>
        <w:spacing w:line="800" w:lineRule="exact"/>
        <w:ind w:firstLine="1084" w:firstLineChars="300"/>
        <w:rPr>
          <w:rFonts w:ascii="仿宋_GB2312" w:eastAsia="仿宋_GB2312"/>
          <w:b/>
          <w:bCs/>
          <w:color w:val="000000"/>
          <w:sz w:val="36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申请日期</w:t>
      </w:r>
      <w:r>
        <w:rPr>
          <w:rFonts w:hint="eastAsia" w:ascii="仿宋_GB2312" w:eastAsia="仿宋_GB2312"/>
          <w:b/>
          <w:bCs/>
          <w:color w:val="000000"/>
          <w:sz w:val="36"/>
          <w:u w:val="single"/>
        </w:rPr>
        <w:t xml:space="preserve">                       </w: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6"/>
        </w:rPr>
      </w:pPr>
    </w:p>
    <w:p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jc w:val="center"/>
        <w:rPr>
          <w:rFonts w:ascii="仿宋" w:hAnsi="仿宋" w:eastAsia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中国建筑业协会建筑安全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  <w:lang w:eastAsia="zh-CN"/>
        </w:rPr>
        <w:t>与机械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分会制</w:t>
      </w:r>
    </w:p>
    <w:p>
      <w:pPr>
        <w:jc w:val="center"/>
        <w:rPr>
          <w:rFonts w:ascii="仿宋" w:hAnsi="仿宋" w:eastAsia="仿宋"/>
          <w:b/>
          <w:bCs/>
          <w:color w:val="000000"/>
          <w:sz w:val="36"/>
        </w:rPr>
      </w:pPr>
    </w:p>
    <w:p>
      <w:pPr>
        <w:jc w:val="center"/>
        <w:rPr>
          <w:rFonts w:ascii="仿宋" w:hAnsi="仿宋" w:eastAsia="仿宋"/>
          <w:b/>
          <w:bCs/>
          <w:color w:val="000000"/>
          <w:sz w:val="36"/>
        </w:rPr>
      </w:pPr>
    </w:p>
    <w:tbl>
      <w:tblPr>
        <w:tblStyle w:val="2"/>
        <w:tblpPr w:leftFromText="180" w:rightFromText="180" w:vertAnchor="text" w:horzAnchor="margin" w:tblpY="4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67"/>
        <w:gridCol w:w="2173"/>
        <w:gridCol w:w="876"/>
        <w:gridCol w:w="360"/>
        <w:gridCol w:w="35"/>
        <w:gridCol w:w="1439"/>
        <w:gridCol w:w="15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申请工程</w:t>
            </w:r>
          </w:p>
        </w:tc>
        <w:tc>
          <w:tcPr>
            <w:tcW w:w="37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项目经理</w:t>
            </w:r>
          </w:p>
        </w:tc>
        <w:tc>
          <w:tcPr>
            <w:tcW w:w="15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建设地点</w:t>
            </w:r>
          </w:p>
        </w:tc>
        <w:tc>
          <w:tcPr>
            <w:tcW w:w="6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结构类型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开工日期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工程造价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合同工期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工程规模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形象进度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注册资金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资质等级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 系 人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传    真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通信地址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建设单位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7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监理单位</w:t>
            </w:r>
          </w:p>
        </w:tc>
        <w:tc>
          <w:tcPr>
            <w:tcW w:w="3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工程总监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514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省级施工工地安全生产标准化建设情况</w:t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省级施工工地安全生产标准化建设情况的主要业绩、做法和经验（可附页）</w:t>
            </w:r>
          </w:p>
          <w:p>
            <w:pPr>
              <w:ind w:firstLine="552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552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ind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申请单位公章</w:t>
            </w:r>
          </w:p>
          <w:p>
            <w:pPr>
              <w:ind w:firstLine="5760" w:firstLineChars="24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建设工程项目所在地的市（区、县）建筑业(建设、安全)协会或建设工程安全监督机构的推荐意见</w:t>
            </w:r>
          </w:p>
        </w:tc>
        <w:tc>
          <w:tcPr>
            <w:tcW w:w="6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公章 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月  日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省、自治区、直辖市(有关行业、解放军)建筑业(建设、安全)协会或国资委管理建筑业企业集团的推荐意见</w:t>
            </w:r>
          </w:p>
        </w:tc>
        <w:tc>
          <w:tcPr>
            <w:tcW w:w="6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公章                                </w:t>
            </w:r>
          </w:p>
          <w:p>
            <w:pPr>
              <w:ind w:firstLine="4320" w:firstLineChars="18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省、自治区、直辖市（有关行业、解放军）建设工程安全监督机构的意见</w:t>
            </w:r>
          </w:p>
        </w:tc>
        <w:tc>
          <w:tcPr>
            <w:tcW w:w="64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公章</w:t>
            </w: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年  月  日</w:t>
            </w:r>
          </w:p>
        </w:tc>
      </w:tr>
    </w:tbl>
    <w:p/>
    <w:p/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0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2021-06-10T01:44:13Z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9136F4BCFAB349758009E96F2ECB1E6F</vt:lpwstr>
  </property>
</Properties>
</file>