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汉仪大宋简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汉仪大宋简" w:cs="Times New Roman"/>
          <w:bCs/>
          <w:sz w:val="44"/>
          <w:szCs w:val="44"/>
        </w:rPr>
        <w:t>企 业 声 明</w:t>
      </w:r>
      <w:bookmarkEnd w:id="0"/>
    </w:p>
    <w:p>
      <w:pPr>
        <w:tabs>
          <w:tab w:val="left" w:pos="2749"/>
        </w:tabs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（一）本企业已清楚知晓参加“四川省建设工程质量检测人员培训”的各类要求；本企业提交的拟参加培训的人员均能够满足“四川省建设工程质量检测人员培训”告知的各类条件、标准和要求；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（二）本企业提交的培训人员的各类材料（包含但不限于身份证、近期免冠照片、专业技术职称、社保等证明材料扫描件）实质内容均真实、合法、有效；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（三）本企业自行承担因违反本声明导致的法律责任、经济责任等一切后果；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（四）上述声明是本企业真实意思的表达。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法人代表（签字/印鉴）：</w:t>
      </w: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企业名称（公章）：</w:t>
      </w:r>
    </w:p>
    <w:p>
      <w:pPr>
        <w:spacing w:line="580" w:lineRule="exact"/>
        <w:ind w:firstLine="3200" w:firstLineChars="10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  期：     年   月   日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00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454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2022-10-26T07:57:14Z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A37C03B3EA6244F2909B5C9BDF00EF41</vt:lpwstr>
  </property>
</Properties>
</file>