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ascii="黑体" w:hAnsi="黑体" w:eastAsia="黑体"/>
          <w:b/>
          <w:bCs/>
          <w:spacing w:val="-16"/>
          <w:sz w:val="48"/>
          <w:szCs w:val="48"/>
        </w:rPr>
      </w:pPr>
      <w:bookmarkStart w:id="0" w:name="_GoBack"/>
      <w:r>
        <w:rPr>
          <w:rFonts w:hint="eastAsia" w:ascii="黑体" w:hAnsi="黑体" w:eastAsia="黑体"/>
          <w:b/>
          <w:bCs/>
          <w:spacing w:val="-16"/>
          <w:sz w:val="48"/>
          <w:szCs w:val="48"/>
        </w:rPr>
        <w:t>四川省建设工程质量安全与监理协会</w:t>
      </w:r>
    </w:p>
    <w:p>
      <w:pPr>
        <w:jc w:val="center"/>
        <w:rPr>
          <w:rFonts w:ascii="黑体" w:hAnsi="黑体" w:eastAsia="黑体"/>
          <w:b/>
          <w:bCs/>
          <w:spacing w:val="-16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bCs/>
          <w:spacing w:val="-16"/>
          <w:sz w:val="48"/>
          <w:szCs w:val="48"/>
        </w:rPr>
      </w:pPr>
      <w:r>
        <w:rPr>
          <w:rFonts w:hint="eastAsia" w:ascii="黑体" w:hAnsi="黑体" w:eastAsia="黑体"/>
          <w:b/>
          <w:bCs/>
          <w:spacing w:val="-16"/>
          <w:sz w:val="48"/>
          <w:szCs w:val="48"/>
        </w:rPr>
        <w:t>专家推荐表</w:t>
      </w:r>
    </w:p>
    <w:bookmarkEnd w:id="0"/>
    <w:p>
      <w:pPr>
        <w:spacing w:line="720" w:lineRule="auto"/>
        <w:jc w:val="center"/>
        <w:rPr>
          <w:szCs w:val="21"/>
        </w:rPr>
      </w:pPr>
      <w:r>
        <w:t xml:space="preserve">  </w:t>
      </w:r>
    </w:p>
    <w:p>
      <w:pPr>
        <w:spacing w:line="720" w:lineRule="auto"/>
        <w:jc w:val="center"/>
      </w:pPr>
      <w:r>
        <w:t xml:space="preserve"> </w:t>
      </w:r>
    </w:p>
    <w:p>
      <w:pPr>
        <w:spacing w:line="720" w:lineRule="auto"/>
        <w:ind w:firstLine="843" w:firstLineChars="200"/>
        <w:rPr>
          <w:rFonts w:ascii="楷体" w:hAnsi="楷体" w:eastAsia="楷体"/>
          <w:b/>
          <w:bCs/>
          <w:spacing w:val="-10"/>
          <w:sz w:val="44"/>
          <w:szCs w:val="44"/>
          <w:u w:val="single"/>
        </w:rPr>
      </w:pPr>
      <w:r>
        <w:rPr>
          <w:rFonts w:hint="eastAsia" w:ascii="楷体" w:hAnsi="楷体" w:eastAsia="楷体"/>
          <w:b/>
          <w:bCs/>
          <w:spacing w:val="-10"/>
          <w:sz w:val="44"/>
          <w:szCs w:val="44"/>
        </w:rPr>
        <w:t>姓    名：</w:t>
      </w:r>
      <w:r>
        <w:rPr>
          <w:rFonts w:hint="eastAsia" w:ascii="楷体" w:hAnsi="楷体" w:eastAsia="楷体"/>
          <w:b/>
          <w:bCs/>
          <w:spacing w:val="-10"/>
          <w:sz w:val="44"/>
          <w:szCs w:val="44"/>
          <w:u w:val="single"/>
        </w:rPr>
        <w:t xml:space="preserve">                     </w:t>
      </w:r>
    </w:p>
    <w:p>
      <w:pPr>
        <w:spacing w:line="720" w:lineRule="auto"/>
        <w:ind w:firstLine="843" w:firstLineChars="200"/>
        <w:rPr>
          <w:rFonts w:ascii="楷体" w:hAnsi="楷体" w:eastAsia="楷体"/>
          <w:b/>
          <w:bCs/>
          <w:spacing w:val="-10"/>
          <w:sz w:val="44"/>
          <w:szCs w:val="44"/>
        </w:rPr>
      </w:pPr>
      <w:r>
        <w:rPr>
          <w:rFonts w:hint="eastAsia" w:ascii="楷体" w:hAnsi="楷体" w:eastAsia="楷体"/>
          <w:b/>
          <w:bCs/>
          <w:spacing w:val="-10"/>
          <w:sz w:val="44"/>
          <w:szCs w:val="44"/>
        </w:rPr>
        <w:t>专    业：</w:t>
      </w:r>
      <w:r>
        <w:rPr>
          <w:rFonts w:hint="eastAsia" w:ascii="楷体" w:hAnsi="楷体" w:eastAsia="楷体"/>
          <w:b/>
          <w:bCs/>
          <w:spacing w:val="-10"/>
          <w:sz w:val="44"/>
          <w:szCs w:val="44"/>
          <w:u w:val="single"/>
        </w:rPr>
        <w:t xml:space="preserve">                     </w:t>
      </w:r>
    </w:p>
    <w:p>
      <w:pPr>
        <w:spacing w:line="720" w:lineRule="auto"/>
        <w:ind w:firstLine="843" w:firstLineChars="200"/>
        <w:rPr>
          <w:rFonts w:ascii="楷体" w:hAnsi="楷体" w:eastAsia="楷体"/>
          <w:b/>
          <w:bCs/>
          <w:spacing w:val="-10"/>
          <w:sz w:val="44"/>
          <w:szCs w:val="44"/>
        </w:rPr>
      </w:pPr>
      <w:r>
        <w:rPr>
          <w:rFonts w:hint="eastAsia" w:ascii="楷体" w:hAnsi="楷体" w:eastAsia="楷体"/>
          <w:b/>
          <w:bCs/>
          <w:spacing w:val="-10"/>
          <w:sz w:val="44"/>
          <w:szCs w:val="44"/>
        </w:rPr>
        <w:t>推荐单位：</w:t>
      </w:r>
      <w:r>
        <w:rPr>
          <w:rFonts w:hint="eastAsia" w:ascii="楷体" w:hAnsi="楷体" w:eastAsia="楷体"/>
          <w:b/>
          <w:bCs/>
          <w:spacing w:val="-10"/>
          <w:sz w:val="44"/>
          <w:szCs w:val="44"/>
          <w:u w:val="single"/>
        </w:rPr>
        <w:t xml:space="preserve">                     </w:t>
      </w:r>
      <w:r>
        <w:rPr>
          <w:rFonts w:hint="eastAsia" w:ascii="楷体" w:hAnsi="楷体" w:eastAsia="楷体"/>
          <w:b/>
          <w:bCs/>
          <w:spacing w:val="-10"/>
          <w:sz w:val="44"/>
          <w:szCs w:val="44"/>
        </w:rPr>
        <w:t xml:space="preserve"> </w:t>
      </w:r>
    </w:p>
    <w:p>
      <w:pPr>
        <w:spacing w:line="720" w:lineRule="auto"/>
        <w:ind w:firstLine="843" w:firstLineChars="200"/>
        <w:rPr>
          <w:rFonts w:ascii="楷体" w:hAnsi="楷体" w:eastAsia="楷体"/>
          <w:b/>
          <w:bCs/>
          <w:spacing w:val="-10"/>
          <w:sz w:val="44"/>
          <w:szCs w:val="44"/>
        </w:rPr>
      </w:pPr>
      <w:r>
        <w:rPr>
          <w:rFonts w:hint="eastAsia" w:ascii="楷体" w:hAnsi="楷体" w:eastAsia="楷体"/>
          <w:b/>
          <w:bCs/>
          <w:spacing w:val="-10"/>
          <w:sz w:val="44"/>
          <w:szCs w:val="44"/>
        </w:rPr>
        <w:t>所属分会：</w:t>
      </w:r>
      <w:r>
        <w:rPr>
          <w:rFonts w:hint="eastAsia" w:ascii="楷体" w:hAnsi="楷体" w:eastAsia="楷体"/>
          <w:b/>
          <w:bCs/>
          <w:spacing w:val="-10"/>
          <w:sz w:val="44"/>
          <w:szCs w:val="44"/>
          <w:u w:val="single"/>
        </w:rPr>
        <w:t xml:space="preserve">                     </w:t>
      </w:r>
    </w:p>
    <w:p>
      <w:pPr>
        <w:spacing w:line="720" w:lineRule="auto"/>
        <w:jc w:val="both"/>
        <w:rPr>
          <w:rFonts w:ascii="楷体" w:hAnsi="楷体" w:eastAsia="楷体"/>
          <w:b/>
          <w:bCs/>
          <w:spacing w:val="-10"/>
          <w:sz w:val="13"/>
          <w:szCs w:val="13"/>
        </w:rPr>
      </w:pPr>
    </w:p>
    <w:p>
      <w:pPr>
        <w:spacing w:line="720" w:lineRule="auto"/>
        <w:jc w:val="center"/>
        <w:rPr>
          <w:rFonts w:ascii="楷体" w:hAnsi="楷体" w:eastAsia="楷体"/>
          <w:b/>
          <w:bCs/>
          <w:spacing w:val="-10"/>
          <w:sz w:val="13"/>
          <w:szCs w:val="13"/>
        </w:rPr>
      </w:pPr>
    </w:p>
    <w:p>
      <w:pPr>
        <w:spacing w:line="720" w:lineRule="auto"/>
        <w:jc w:val="center"/>
        <w:rPr>
          <w:rFonts w:ascii="楷体" w:hAnsi="楷体" w:eastAsia="楷体"/>
          <w:b/>
          <w:bCs/>
          <w:spacing w:val="-10"/>
          <w:sz w:val="13"/>
          <w:szCs w:val="13"/>
        </w:rPr>
      </w:pPr>
    </w:p>
    <w:p>
      <w:pPr>
        <w:spacing w:line="720" w:lineRule="auto"/>
        <w:jc w:val="center"/>
      </w:pPr>
      <w:r>
        <w:rPr>
          <w:rFonts w:hint="eastAsia" w:ascii="楷体" w:hAnsi="楷体" w:eastAsia="楷体"/>
          <w:b/>
          <w:bCs/>
          <w:spacing w:val="-10"/>
          <w:sz w:val="44"/>
          <w:szCs w:val="44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四川省建设工程质量安全与监理协会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 xml:space="preserve">专家推荐表 </w:t>
      </w:r>
    </w:p>
    <w:p>
      <w:pPr>
        <w:ind w:left="1050" w:hanging="1000" w:hangingChars="500"/>
        <w:jc w:val="left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pacing w:val="-20"/>
          <w:sz w:val="24"/>
          <w:szCs w:val="24"/>
        </w:rPr>
        <w:t>推荐类别：</w:t>
      </w:r>
      <w:r>
        <w:rPr>
          <w:rFonts w:hint="eastAsia" w:ascii="楷体" w:hAnsi="楷体" w:eastAsia="楷体"/>
          <w:u w:val="single"/>
        </w:rPr>
        <w:t xml:space="preserve">                                            </w:t>
      </w:r>
      <w:r>
        <w:rPr>
          <w:rFonts w:hint="eastAsia" w:ascii="宋体" w:hAnsi="宋体"/>
        </w:rPr>
        <w:t xml:space="preserve">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851"/>
        <w:gridCol w:w="283"/>
        <w:gridCol w:w="709"/>
        <w:gridCol w:w="425"/>
        <w:gridCol w:w="567"/>
        <w:gridCol w:w="142"/>
        <w:gridCol w:w="425"/>
        <w:gridCol w:w="567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民  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何时何院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校毕业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所学专业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职  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职  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现从事何专业技术工作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工作年限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邮  编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移动电话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执业资格名称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注册证书编号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资格证书编号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4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主要专业技术工作经历及业绩：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 xml:space="preserve"> </w:t>
            </w:r>
          </w:p>
          <w:p>
            <w:pPr>
              <w:wordWrap w:val="0"/>
              <w:spacing w:line="0" w:lineRule="atLeast"/>
              <w:jc w:val="right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申请人签字：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94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0" w:lineRule="atLeast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推荐单位意见：</w:t>
            </w:r>
          </w:p>
          <w:p>
            <w:pPr>
              <w:wordWrap w:val="0"/>
              <w:spacing w:line="0" w:lineRule="atLeast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  <w:p>
            <w:pPr>
              <w:wordWrap w:val="0"/>
              <w:spacing w:line="0" w:lineRule="atLeast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  <w:p>
            <w:pPr>
              <w:wordWrap w:val="0"/>
              <w:spacing w:line="0" w:lineRule="atLeast"/>
              <w:ind w:right="120" w:firstLine="4560" w:firstLineChars="1900"/>
              <w:jc w:val="right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盖章：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</w:trPr>
        <w:tc>
          <w:tcPr>
            <w:tcW w:w="94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分会意见：</w:t>
            </w:r>
          </w:p>
          <w:p>
            <w:pPr>
              <w:spacing w:line="0" w:lineRule="atLeas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签字：                   年   月   日</w:t>
            </w:r>
          </w:p>
        </w:tc>
      </w:tr>
    </w:tbl>
    <w:p>
      <w:pPr>
        <w:spacing w:line="280" w:lineRule="exact"/>
        <w:rPr>
          <w:rFonts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填表说明：</w:t>
      </w:r>
    </w:p>
    <w:p>
      <w:pPr>
        <w:spacing w:line="280" w:lineRule="exact"/>
        <w:ind w:firstLine="360" w:firstLineChars="200"/>
        <w:rPr>
          <w:rFonts w:ascii="Times New Roman" w:hAnsi="Times New Roman" w:eastAsia="楷体"/>
          <w:color w:val="auto"/>
          <w:sz w:val="18"/>
          <w:szCs w:val="18"/>
        </w:rPr>
      </w:pPr>
      <w:r>
        <w:rPr>
          <w:rFonts w:ascii="Times New Roman" w:hAnsi="Times New Roman" w:eastAsia="楷体"/>
          <w:color w:val="auto"/>
          <w:sz w:val="18"/>
          <w:szCs w:val="18"/>
        </w:rPr>
        <w:t>1.</w:t>
      </w:r>
      <w:r>
        <w:rPr>
          <w:rFonts w:ascii="楷体" w:hAnsi="楷体" w:eastAsia="楷体"/>
          <w:color w:val="auto"/>
          <w:sz w:val="18"/>
          <w:szCs w:val="18"/>
        </w:rPr>
        <w:t>职务：按现工作单位所任职务填写。</w:t>
      </w:r>
    </w:p>
    <w:p>
      <w:pPr>
        <w:spacing w:line="280" w:lineRule="exact"/>
        <w:ind w:firstLine="360" w:firstLineChars="200"/>
        <w:rPr>
          <w:rFonts w:ascii="楷体" w:hAnsi="楷体" w:eastAsia="楷体"/>
          <w:color w:val="auto"/>
          <w:sz w:val="18"/>
          <w:szCs w:val="18"/>
        </w:rPr>
      </w:pPr>
      <w:r>
        <w:rPr>
          <w:rFonts w:ascii="Times New Roman" w:hAnsi="Times New Roman" w:eastAsia="楷体"/>
          <w:color w:val="auto"/>
          <w:sz w:val="18"/>
          <w:szCs w:val="18"/>
        </w:rPr>
        <w:t>2.</w:t>
      </w:r>
      <w:r>
        <w:rPr>
          <w:rFonts w:ascii="楷体" w:hAnsi="楷体" w:eastAsia="楷体"/>
          <w:color w:val="auto"/>
          <w:sz w:val="18"/>
          <w:szCs w:val="18"/>
        </w:rPr>
        <w:t>职称：按本人现有的职称填写，如教授级高工、高级工程师等。</w:t>
      </w:r>
    </w:p>
    <w:p>
      <w:pPr>
        <w:spacing w:line="280" w:lineRule="exact"/>
        <w:ind w:firstLine="360" w:firstLineChars="200"/>
        <w:rPr>
          <w:rFonts w:ascii="Times New Roman" w:hAnsi="Times New Roman" w:eastAsia="楷体"/>
          <w:color w:val="auto"/>
          <w:sz w:val="18"/>
          <w:szCs w:val="18"/>
        </w:rPr>
      </w:pPr>
      <w:r>
        <w:rPr>
          <w:rFonts w:ascii="Times New Roman" w:hAnsi="Times New Roman" w:eastAsia="楷体"/>
          <w:color w:val="auto"/>
          <w:sz w:val="18"/>
          <w:szCs w:val="18"/>
        </w:rPr>
        <w:t>3.</w:t>
      </w:r>
      <w:r>
        <w:rPr>
          <w:rFonts w:hint="eastAsia" w:ascii="楷体" w:hAnsi="楷体" w:eastAsia="楷体"/>
          <w:color w:val="auto"/>
          <w:sz w:val="18"/>
          <w:szCs w:val="18"/>
        </w:rPr>
        <w:t>执业</w:t>
      </w:r>
      <w:r>
        <w:rPr>
          <w:rFonts w:ascii="楷体" w:hAnsi="楷体" w:eastAsia="楷体"/>
          <w:color w:val="auto"/>
          <w:sz w:val="18"/>
          <w:szCs w:val="18"/>
        </w:rPr>
        <w:t>资格：包括注册</w:t>
      </w:r>
      <w:r>
        <w:rPr>
          <w:rFonts w:hint="eastAsia" w:ascii="楷体" w:hAnsi="楷体" w:eastAsia="楷体"/>
          <w:color w:val="auto"/>
          <w:sz w:val="18"/>
          <w:szCs w:val="18"/>
        </w:rPr>
        <w:t>结构工程师、注册岩土工程师</w:t>
      </w:r>
      <w:r>
        <w:rPr>
          <w:rFonts w:ascii="楷体" w:hAnsi="楷体" w:eastAsia="楷体"/>
          <w:color w:val="auto"/>
          <w:sz w:val="18"/>
          <w:szCs w:val="18"/>
        </w:rPr>
        <w:t>等</w:t>
      </w:r>
      <w:r>
        <w:rPr>
          <w:rFonts w:hint="eastAsia" w:ascii="楷体" w:hAnsi="楷体" w:eastAsia="楷体"/>
          <w:color w:val="auto"/>
          <w:sz w:val="18"/>
          <w:szCs w:val="18"/>
        </w:rPr>
        <w:t>，</w:t>
      </w:r>
      <w:r>
        <w:rPr>
          <w:rFonts w:ascii="楷体" w:hAnsi="楷体" w:eastAsia="楷体"/>
          <w:color w:val="auto"/>
          <w:sz w:val="18"/>
          <w:szCs w:val="18"/>
        </w:rPr>
        <w:t>可多项填写。</w:t>
      </w:r>
    </w:p>
    <w:p>
      <w:pPr>
        <w:pStyle w:val="2"/>
        <w:ind w:firstLine="360" w:firstLineChars="200"/>
        <w:rPr>
          <w:rFonts w:hint="default" w:ascii="Times New Roman" w:hAnsi="Times New Roman" w:eastAsia="楷体" w:cs="Times New Roman"/>
          <w:color w:val="auto"/>
          <w:kern w:val="2"/>
          <w:sz w:val="18"/>
          <w:szCs w:val="1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楷体" w:cs="Times New Roman"/>
          <w:color w:val="auto"/>
          <w:kern w:val="2"/>
          <w:sz w:val="18"/>
          <w:szCs w:val="18"/>
          <w:lang w:val="en-US" w:eastAsia="zh-CN" w:bidi="ar-SA"/>
        </w:rPr>
        <w:t>4.</w:t>
      </w:r>
      <w:r>
        <w:rPr>
          <w:rFonts w:hint="eastAsia" w:ascii="楷体" w:hAnsi="楷体" w:eastAsia="楷体" w:cs="Times New Roman"/>
          <w:color w:val="auto"/>
          <w:kern w:val="2"/>
          <w:sz w:val="18"/>
          <w:szCs w:val="18"/>
          <w:lang w:val="en-US" w:eastAsia="zh-CN" w:bidi="ar-SA"/>
        </w:rPr>
        <w:t>推荐类别：包括建筑材料及构配件、主体结构及装饰装修、钢结构、地基基础、建筑节能、建筑幕墙、市政工程材料、道路工程、桥梁及地下工程等，每位推荐专家所填写的专业类别不应超过三类。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3</w:t>
    </w:r>
    <w:r>
      <w:rPr>
        <w:rFonts w:ascii="Times New Roman" w:hAnsi="Times New Roma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456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2023-04-24T08:17:04Z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719FF151F98A472492DCDE8E57993446_12</vt:lpwstr>
  </property>
</Properties>
</file>